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F3" w:rsidRPr="00DB1ADE" w:rsidRDefault="00182DF3" w:rsidP="00182DF3">
      <w:pPr>
        <w:rPr>
          <w:lang w:val="ro-RO"/>
        </w:rPr>
      </w:pPr>
    </w:p>
    <w:p w:rsidR="00182DF3" w:rsidRPr="00DB1ADE" w:rsidRDefault="00182DF3" w:rsidP="00182DF3">
      <w:pPr>
        <w:jc w:val="right"/>
        <w:rPr>
          <w:b/>
          <w:i/>
          <w:lang w:val="ro-RO"/>
        </w:rPr>
      </w:pPr>
    </w:p>
    <w:p w:rsidR="00182DF3" w:rsidRPr="00DB1ADE" w:rsidRDefault="00182DF3" w:rsidP="00182DF3">
      <w:pPr>
        <w:jc w:val="right"/>
        <w:rPr>
          <w:b/>
          <w:i/>
          <w:lang w:val="ro-RO"/>
        </w:rPr>
      </w:pPr>
    </w:p>
    <w:p w:rsidR="00182DF3" w:rsidRPr="00DB1ADE" w:rsidRDefault="00182DF3" w:rsidP="00182DF3">
      <w:pPr>
        <w:jc w:val="right"/>
        <w:rPr>
          <w:b/>
          <w:i/>
          <w:lang w:val="ro-RO"/>
        </w:rPr>
      </w:pPr>
    </w:p>
    <w:p w:rsidR="00182DF3" w:rsidRPr="00DB1ADE" w:rsidRDefault="00182DF3" w:rsidP="00182DF3">
      <w:pPr>
        <w:pStyle w:val="DefaultText2"/>
        <w:jc w:val="center"/>
        <w:rPr>
          <w:b/>
          <w:szCs w:val="24"/>
          <w:lang w:val="ro-RO"/>
        </w:rPr>
      </w:pPr>
      <w:r w:rsidRPr="00DB1ADE">
        <w:rPr>
          <w:b/>
          <w:szCs w:val="24"/>
          <w:lang w:val="ro-RO"/>
        </w:rPr>
        <w:t>Contract de servicii</w:t>
      </w:r>
    </w:p>
    <w:p w:rsidR="00182DF3" w:rsidRPr="00DB1ADE" w:rsidRDefault="00182DF3" w:rsidP="00182DF3">
      <w:pPr>
        <w:pStyle w:val="DefaultText"/>
        <w:jc w:val="center"/>
        <w:rPr>
          <w:b/>
          <w:szCs w:val="24"/>
          <w:lang w:val="ro-RO"/>
        </w:rPr>
      </w:pPr>
      <w:r w:rsidRPr="00DB1ADE">
        <w:rPr>
          <w:b/>
          <w:szCs w:val="24"/>
          <w:lang w:val="ro-RO"/>
        </w:rPr>
        <w:t>nr.______________data_______________</w:t>
      </w:r>
    </w:p>
    <w:p w:rsidR="00182DF3" w:rsidRPr="00DB1ADE" w:rsidRDefault="00182DF3" w:rsidP="00182DF3">
      <w:pPr>
        <w:pStyle w:val="DefaultText"/>
        <w:jc w:val="both"/>
        <w:rPr>
          <w:b/>
          <w:szCs w:val="24"/>
          <w:lang w:val="ro-RO"/>
        </w:rPr>
      </w:pPr>
    </w:p>
    <w:p w:rsidR="00182DF3" w:rsidRPr="00DB1ADE" w:rsidRDefault="00182DF3" w:rsidP="00182DF3">
      <w:pPr>
        <w:pStyle w:val="DefaultText"/>
        <w:jc w:val="both"/>
        <w:rPr>
          <w:b/>
          <w:szCs w:val="24"/>
          <w:lang w:val="ro-RO"/>
        </w:rPr>
      </w:pPr>
    </w:p>
    <w:p w:rsidR="00182DF3" w:rsidRPr="00DB1ADE" w:rsidRDefault="00182DF3" w:rsidP="00182DF3">
      <w:pPr>
        <w:pStyle w:val="DefaultText"/>
        <w:jc w:val="both"/>
        <w:rPr>
          <w:b/>
          <w:i/>
          <w:szCs w:val="24"/>
          <w:lang w:val="ro-RO"/>
        </w:rPr>
      </w:pPr>
    </w:p>
    <w:p w:rsidR="00182DF3" w:rsidRPr="00DB1ADE" w:rsidRDefault="00182DF3" w:rsidP="00182DF3">
      <w:pPr>
        <w:pStyle w:val="DefaultText"/>
        <w:jc w:val="both"/>
        <w:rPr>
          <w:b/>
          <w:szCs w:val="24"/>
          <w:lang w:val="ro-RO"/>
        </w:rPr>
      </w:pPr>
      <w:r w:rsidRPr="00DB1ADE">
        <w:rPr>
          <w:b/>
          <w:szCs w:val="24"/>
          <w:lang w:val="ro-RO"/>
        </w:rPr>
        <w:t>1. Părţile contractante</w:t>
      </w:r>
    </w:p>
    <w:p w:rsidR="00182DF3" w:rsidRPr="00DB1ADE" w:rsidRDefault="00182DF3" w:rsidP="00182DF3">
      <w:pPr>
        <w:ind w:firstLine="900"/>
        <w:jc w:val="both"/>
        <w:rPr>
          <w:lang w:val="ro-RO"/>
        </w:rPr>
      </w:pPr>
      <w:r w:rsidRPr="00D74DF5">
        <w:rPr>
          <w:lang w:val="ro-RO"/>
        </w:rPr>
        <w:t>În temeiul</w:t>
      </w:r>
      <w:r w:rsidR="00A060F2" w:rsidRPr="00D74DF5">
        <w:rPr>
          <w:lang w:val="ro-RO"/>
        </w:rPr>
        <w:t xml:space="preserve"> Legii nr. 98 din 19 mai 2016 privind achiziţiile publice</w:t>
      </w:r>
      <w:r w:rsidRPr="00D74DF5">
        <w:rPr>
          <w:lang w:val="ro-RO"/>
        </w:rPr>
        <w:t>, s-a încheiat prezentul</w:t>
      </w:r>
      <w:r w:rsidRPr="00DB1ADE">
        <w:rPr>
          <w:lang w:val="ro-RO"/>
        </w:rPr>
        <w:t xml:space="preserve"> contract de prestare de servicii, </w:t>
      </w:r>
    </w:p>
    <w:p w:rsidR="00182DF3" w:rsidRPr="00DB1ADE" w:rsidRDefault="00182DF3" w:rsidP="00182DF3">
      <w:pPr>
        <w:ind w:firstLine="900"/>
        <w:jc w:val="both"/>
        <w:rPr>
          <w:b/>
          <w:lang w:val="ro-RO"/>
        </w:rPr>
      </w:pPr>
    </w:p>
    <w:p w:rsidR="00182DF3" w:rsidRPr="00DB1ADE" w:rsidRDefault="00182DF3" w:rsidP="00182DF3">
      <w:pPr>
        <w:ind w:firstLine="900"/>
        <w:jc w:val="both"/>
        <w:rPr>
          <w:lang w:val="ro-RO"/>
        </w:rPr>
      </w:pPr>
      <w:r w:rsidRPr="00DB1ADE">
        <w:rPr>
          <w:b/>
          <w:lang w:val="ro-RO"/>
        </w:rPr>
        <w:t>între</w:t>
      </w:r>
    </w:p>
    <w:p w:rsidR="00D74DF5" w:rsidRPr="00542D0F" w:rsidRDefault="00D74DF5" w:rsidP="00D74DF5">
      <w:pPr>
        <w:pStyle w:val="DefaultText"/>
        <w:jc w:val="both"/>
        <w:rPr>
          <w:b/>
          <w:sz w:val="22"/>
          <w:szCs w:val="22"/>
          <w:lang w:val="ro-RO"/>
        </w:rPr>
      </w:pPr>
      <w:r w:rsidRPr="00542D0F">
        <w:rPr>
          <w:b/>
          <w:bCs/>
          <w:iCs/>
          <w:sz w:val="22"/>
          <w:szCs w:val="22"/>
          <w:lang w:val="es-ES"/>
        </w:rPr>
        <w:t>ORASUL MIERCUREA NIRAJULUI</w:t>
      </w:r>
      <w:r w:rsidRPr="00542D0F">
        <w:rPr>
          <w:iCs/>
          <w:sz w:val="22"/>
          <w:szCs w:val="22"/>
          <w:lang w:val="es-ES"/>
        </w:rPr>
        <w:t>, cu sediul in localitatea Miercurea Nir</w:t>
      </w:r>
      <w:r w:rsidR="00267E46">
        <w:rPr>
          <w:iCs/>
          <w:sz w:val="22"/>
          <w:szCs w:val="22"/>
          <w:lang w:val="es-ES"/>
        </w:rPr>
        <w:t>ajului P-ta Bocskai Istvan nr.54</w:t>
      </w:r>
      <w:r w:rsidRPr="00542D0F">
        <w:rPr>
          <w:iCs/>
          <w:sz w:val="22"/>
          <w:szCs w:val="22"/>
          <w:lang w:val="es-ES"/>
        </w:rPr>
        <w:t>, telefon 0265-576004 fax 0265-576080, cod fiscal</w:t>
      </w:r>
      <w:r w:rsidRPr="00542D0F">
        <w:rPr>
          <w:sz w:val="22"/>
          <w:szCs w:val="22"/>
          <w:lang w:val="es-ES"/>
        </w:rPr>
        <w:t xml:space="preserve">  4322971 cont  RO05 TREZ 4762 1420 213X XXXX deschis la Trezoreria Tg-Mures</w:t>
      </w:r>
      <w:r>
        <w:rPr>
          <w:sz w:val="22"/>
          <w:szCs w:val="22"/>
          <w:lang w:val="es-ES"/>
        </w:rPr>
        <w:t>,</w:t>
      </w:r>
      <w:r w:rsidRPr="00542D0F">
        <w:rPr>
          <w:sz w:val="22"/>
          <w:szCs w:val="22"/>
          <w:lang w:val="es-ES"/>
        </w:rPr>
        <w:t xml:space="preserve">  reprezentată prin dl. Toth Sandor – primar, în calitate de </w:t>
      </w:r>
      <w:r w:rsidRPr="000D4526">
        <w:rPr>
          <w:b/>
          <w:i/>
          <w:sz w:val="22"/>
          <w:szCs w:val="22"/>
          <w:lang w:val="es-ES"/>
        </w:rPr>
        <w:t>achizitor</w:t>
      </w:r>
      <w:r w:rsidRPr="00542D0F">
        <w:rPr>
          <w:sz w:val="22"/>
          <w:szCs w:val="22"/>
          <w:lang w:val="es-ES"/>
        </w:rPr>
        <w:t>, pe de o parte</w:t>
      </w:r>
    </w:p>
    <w:p w:rsidR="00182DF3" w:rsidRPr="00DB1ADE" w:rsidRDefault="00182DF3" w:rsidP="00764169">
      <w:pPr>
        <w:pStyle w:val="DefaultText"/>
        <w:jc w:val="both"/>
        <w:rPr>
          <w:b/>
          <w:szCs w:val="24"/>
          <w:lang w:val="ro-RO"/>
        </w:rPr>
      </w:pPr>
    </w:p>
    <w:p w:rsidR="00182DF3" w:rsidRPr="00DB1ADE" w:rsidRDefault="00182DF3" w:rsidP="00182DF3">
      <w:pPr>
        <w:pStyle w:val="DefaultText"/>
        <w:ind w:firstLine="900"/>
        <w:jc w:val="both"/>
        <w:rPr>
          <w:b/>
          <w:szCs w:val="24"/>
          <w:lang w:val="ro-RO"/>
        </w:rPr>
      </w:pPr>
      <w:r w:rsidRPr="00DB1ADE">
        <w:rPr>
          <w:b/>
          <w:szCs w:val="24"/>
          <w:lang w:val="ro-RO"/>
        </w:rPr>
        <w:t xml:space="preserve">şi </w:t>
      </w:r>
    </w:p>
    <w:p w:rsidR="00182DF3" w:rsidRPr="00E57D98" w:rsidRDefault="00267E46" w:rsidP="00712629">
      <w:pPr>
        <w:jc w:val="both"/>
        <w:rPr>
          <w:rFonts w:ascii="Arial" w:hAnsi="Arial" w:cs="Arial"/>
          <w:color w:val="000000"/>
          <w:sz w:val="22"/>
          <w:szCs w:val="22"/>
        </w:rPr>
      </w:pPr>
      <w:r>
        <w:rPr>
          <w:b/>
          <w:sz w:val="22"/>
          <w:szCs w:val="22"/>
          <w:lang w:val="ro-RO"/>
        </w:rPr>
        <w:t xml:space="preserve">_________________________, </w:t>
      </w:r>
      <w:r w:rsidR="00182DF3" w:rsidRPr="00E57D98">
        <w:rPr>
          <w:sz w:val="22"/>
          <w:szCs w:val="22"/>
          <w:lang w:val="ro-RO"/>
        </w:rPr>
        <w:t>adresă</w:t>
      </w:r>
      <w:r>
        <w:rPr>
          <w:sz w:val="22"/>
          <w:szCs w:val="22"/>
          <w:lang w:val="ro-RO"/>
        </w:rPr>
        <w:t xml:space="preserve"> _______________________</w:t>
      </w:r>
      <w:r w:rsidR="00712629" w:rsidRPr="00E57D98">
        <w:rPr>
          <w:sz w:val="22"/>
          <w:szCs w:val="22"/>
          <w:lang w:val="ro-RO"/>
        </w:rPr>
        <w:t>, judetul Mures</w:t>
      </w:r>
      <w:r w:rsidR="00FE1623" w:rsidRPr="00E57D98">
        <w:rPr>
          <w:sz w:val="22"/>
          <w:szCs w:val="22"/>
          <w:lang w:val="ro-RO"/>
        </w:rPr>
        <w:t xml:space="preserve">, </w:t>
      </w:r>
      <w:r w:rsidR="00182DF3" w:rsidRPr="00E57D98">
        <w:rPr>
          <w:sz w:val="22"/>
          <w:szCs w:val="22"/>
          <w:lang w:val="ro-RO"/>
        </w:rPr>
        <w:t>t</w:t>
      </w:r>
      <w:r w:rsidR="00FE1623" w:rsidRPr="00E57D98">
        <w:rPr>
          <w:sz w:val="22"/>
          <w:szCs w:val="22"/>
          <w:lang w:val="ro-RO"/>
        </w:rPr>
        <w:t>elefon</w:t>
      </w:r>
      <w:r>
        <w:rPr>
          <w:sz w:val="22"/>
          <w:szCs w:val="22"/>
          <w:lang w:val="ro-RO"/>
        </w:rPr>
        <w:t>______________</w:t>
      </w:r>
      <w:r w:rsidR="00E57D98" w:rsidRPr="00E57D98">
        <w:rPr>
          <w:sz w:val="22"/>
          <w:szCs w:val="22"/>
          <w:lang w:val="ro-RO"/>
        </w:rPr>
        <w:t xml:space="preserve">, </w:t>
      </w:r>
      <w:r w:rsidR="00182DF3" w:rsidRPr="00E57D98">
        <w:rPr>
          <w:sz w:val="22"/>
          <w:szCs w:val="22"/>
          <w:lang w:val="ro-RO"/>
        </w:rPr>
        <w:t>număr de înmatriculare</w:t>
      </w:r>
      <w:r>
        <w:rPr>
          <w:sz w:val="22"/>
          <w:szCs w:val="22"/>
          <w:lang w:val="ro-RO"/>
        </w:rPr>
        <w:t>_________________</w:t>
      </w:r>
      <w:r w:rsidR="00FE1623" w:rsidRPr="00E57D98">
        <w:rPr>
          <w:sz w:val="22"/>
          <w:szCs w:val="22"/>
          <w:lang w:val="ro-RO"/>
        </w:rPr>
        <w:t xml:space="preserve">, </w:t>
      </w:r>
      <w:r w:rsidR="00182DF3" w:rsidRPr="00E57D98">
        <w:rPr>
          <w:sz w:val="22"/>
          <w:szCs w:val="22"/>
          <w:lang w:val="ro-RO"/>
        </w:rPr>
        <w:t>cod fiscal</w:t>
      </w:r>
      <w:r w:rsidR="00712629" w:rsidRPr="00E57D98">
        <w:rPr>
          <w:sz w:val="22"/>
          <w:szCs w:val="22"/>
          <w:lang w:val="ro-RO"/>
        </w:rPr>
        <w:t xml:space="preserve"> </w:t>
      </w:r>
      <w:r w:rsidR="00712629" w:rsidRPr="00E57D98">
        <w:rPr>
          <w:color w:val="000000"/>
          <w:sz w:val="22"/>
          <w:szCs w:val="22"/>
        </w:rPr>
        <w:br/>
      </w:r>
      <w:r>
        <w:rPr>
          <w:color w:val="000000"/>
          <w:sz w:val="22"/>
          <w:szCs w:val="22"/>
        </w:rPr>
        <w:t>______________</w:t>
      </w:r>
      <w:r w:rsidR="00712629" w:rsidRPr="00E57D98">
        <w:rPr>
          <w:sz w:val="22"/>
          <w:szCs w:val="22"/>
          <w:lang w:val="ro-RO"/>
        </w:rPr>
        <w:t>,</w:t>
      </w:r>
      <w:r w:rsidR="000E35F3">
        <w:rPr>
          <w:sz w:val="22"/>
          <w:szCs w:val="22"/>
          <w:lang w:val="ro-RO"/>
        </w:rPr>
        <w:t xml:space="preserve"> </w:t>
      </w:r>
      <w:r w:rsidR="00182DF3" w:rsidRPr="00E57D98">
        <w:rPr>
          <w:sz w:val="22"/>
          <w:szCs w:val="22"/>
          <w:lang w:val="ro-RO"/>
        </w:rPr>
        <w:t>cont</w:t>
      </w:r>
      <w:r>
        <w:rPr>
          <w:sz w:val="22"/>
          <w:szCs w:val="22"/>
          <w:lang w:val="ro-RO"/>
        </w:rPr>
        <w:t xml:space="preserve"> ___________________</w:t>
      </w:r>
      <w:r w:rsidR="00E57D98" w:rsidRPr="00E57D98">
        <w:rPr>
          <w:sz w:val="22"/>
          <w:szCs w:val="22"/>
          <w:lang w:val="ro-RO"/>
        </w:rPr>
        <w:t>,</w:t>
      </w:r>
      <w:r w:rsidR="000E35F3">
        <w:rPr>
          <w:sz w:val="22"/>
          <w:szCs w:val="22"/>
          <w:lang w:val="ro-RO"/>
        </w:rPr>
        <w:t xml:space="preserve"> deschis la</w:t>
      </w:r>
      <w:r>
        <w:rPr>
          <w:sz w:val="22"/>
          <w:szCs w:val="22"/>
          <w:lang w:val="ro-RO"/>
        </w:rPr>
        <w:t xml:space="preserve"> _______________</w:t>
      </w:r>
      <w:r w:rsidR="00E57D98" w:rsidRPr="00E57D98">
        <w:rPr>
          <w:sz w:val="22"/>
          <w:szCs w:val="22"/>
          <w:lang w:val="ro-RO"/>
        </w:rPr>
        <w:t xml:space="preserve">, </w:t>
      </w:r>
      <w:r w:rsidR="00DB1ADE" w:rsidRPr="00E57D98">
        <w:rPr>
          <w:sz w:val="22"/>
          <w:szCs w:val="22"/>
          <w:lang w:val="ro-RO"/>
        </w:rPr>
        <w:t xml:space="preserve">reprezentată prin </w:t>
      </w:r>
      <w:r>
        <w:rPr>
          <w:sz w:val="22"/>
          <w:szCs w:val="22"/>
          <w:lang w:val="ro-RO"/>
        </w:rPr>
        <w:t>_______________</w:t>
      </w:r>
      <w:r w:rsidR="00DB1ADE" w:rsidRPr="00E57D98">
        <w:rPr>
          <w:sz w:val="22"/>
          <w:szCs w:val="22"/>
          <w:lang w:val="ro-RO"/>
        </w:rPr>
        <w:t xml:space="preserve">, </w:t>
      </w:r>
      <w:r w:rsidR="00FE1623" w:rsidRPr="00E57D98">
        <w:rPr>
          <w:sz w:val="22"/>
          <w:szCs w:val="22"/>
          <w:lang w:val="ro-RO"/>
        </w:rPr>
        <w:t>administrator</w:t>
      </w:r>
      <w:r w:rsidR="00182DF3" w:rsidRPr="00E57D98">
        <w:rPr>
          <w:sz w:val="22"/>
          <w:szCs w:val="22"/>
          <w:lang w:val="ro-RO"/>
        </w:rPr>
        <w:t xml:space="preserve"> în calitate de </w:t>
      </w:r>
      <w:r w:rsidR="00182DF3" w:rsidRPr="00E57D98">
        <w:rPr>
          <w:b/>
          <w:sz w:val="22"/>
          <w:szCs w:val="22"/>
          <w:lang w:val="ro-RO"/>
        </w:rPr>
        <w:t>prestator</w:t>
      </w:r>
      <w:r w:rsidR="00182DF3" w:rsidRPr="00E57D98">
        <w:rPr>
          <w:sz w:val="22"/>
          <w:szCs w:val="22"/>
          <w:lang w:val="ro-RO"/>
        </w:rPr>
        <w:t>, pe de altă parte.</w:t>
      </w:r>
    </w:p>
    <w:p w:rsidR="00182DF3" w:rsidRPr="00DB1ADE" w:rsidRDefault="00182DF3" w:rsidP="00182DF3">
      <w:pPr>
        <w:pStyle w:val="DefaultText"/>
        <w:jc w:val="both"/>
        <w:rPr>
          <w:szCs w:val="24"/>
          <w:lang w:val="ro-RO"/>
        </w:rPr>
      </w:pPr>
    </w:p>
    <w:p w:rsidR="00182DF3" w:rsidRPr="00DB1ADE" w:rsidRDefault="00182DF3" w:rsidP="00182DF3">
      <w:pPr>
        <w:pStyle w:val="DefaultText"/>
        <w:jc w:val="both"/>
        <w:rPr>
          <w:b/>
          <w:i/>
          <w:szCs w:val="24"/>
          <w:lang w:val="ro-RO"/>
        </w:rPr>
      </w:pPr>
      <w:r w:rsidRPr="00DB1ADE">
        <w:rPr>
          <w:b/>
          <w:i/>
          <w:szCs w:val="24"/>
          <w:lang w:val="ro-RO"/>
        </w:rPr>
        <w:t xml:space="preserve">2. Definiţii </w:t>
      </w:r>
    </w:p>
    <w:p w:rsidR="00182DF3" w:rsidRPr="00DB1ADE" w:rsidRDefault="00182DF3" w:rsidP="00182DF3">
      <w:pPr>
        <w:pStyle w:val="DefaultText"/>
        <w:jc w:val="both"/>
        <w:rPr>
          <w:szCs w:val="24"/>
          <w:lang w:val="ro-RO"/>
        </w:rPr>
      </w:pPr>
      <w:r w:rsidRPr="00DB1ADE">
        <w:rPr>
          <w:szCs w:val="24"/>
          <w:lang w:val="ro-RO"/>
        </w:rPr>
        <w:t>2.1 - În prezentul contract următorii termeni vor fi interpretaţi astfel:</w:t>
      </w:r>
    </w:p>
    <w:p w:rsidR="00182DF3" w:rsidRPr="00DB1ADE" w:rsidRDefault="00182DF3" w:rsidP="00182DF3">
      <w:pPr>
        <w:pStyle w:val="DefaultText"/>
        <w:jc w:val="both"/>
        <w:rPr>
          <w:szCs w:val="24"/>
          <w:lang w:val="ro-RO"/>
        </w:rPr>
      </w:pPr>
      <w:r w:rsidRPr="00DB1ADE">
        <w:rPr>
          <w:szCs w:val="24"/>
          <w:lang w:val="ro-RO"/>
        </w:rPr>
        <w:t>a)</w:t>
      </w:r>
      <w:r w:rsidRPr="00DB1ADE">
        <w:rPr>
          <w:b/>
          <w:i/>
          <w:szCs w:val="24"/>
          <w:lang w:val="ro-RO"/>
        </w:rPr>
        <w:t xml:space="preserve"> Contract</w:t>
      </w:r>
      <w:r w:rsidRPr="00DB1ADE">
        <w:rPr>
          <w:b/>
          <w:szCs w:val="24"/>
          <w:lang w:val="ro-RO"/>
        </w:rPr>
        <w:t xml:space="preserve"> </w:t>
      </w:r>
      <w:r w:rsidRPr="00DB1ADE">
        <w:rPr>
          <w:szCs w:val="24"/>
          <w:lang w:val="ro-RO"/>
        </w:rPr>
        <w:t>- prezentul contract şi toate anexele sale;</w:t>
      </w:r>
    </w:p>
    <w:p w:rsidR="00182DF3" w:rsidRPr="00DB1ADE" w:rsidRDefault="00182DF3" w:rsidP="00182DF3">
      <w:pPr>
        <w:pStyle w:val="DefaultText"/>
        <w:jc w:val="both"/>
        <w:rPr>
          <w:szCs w:val="24"/>
          <w:lang w:val="ro-RO"/>
        </w:rPr>
      </w:pPr>
      <w:r w:rsidRPr="00DB1ADE">
        <w:rPr>
          <w:szCs w:val="24"/>
          <w:lang w:val="ro-RO"/>
        </w:rPr>
        <w:t>b)</w:t>
      </w:r>
      <w:r w:rsidRPr="00DB1ADE">
        <w:rPr>
          <w:b/>
          <w:i/>
          <w:szCs w:val="24"/>
          <w:lang w:val="ro-RO"/>
        </w:rPr>
        <w:t>achizitor şi prestator</w:t>
      </w:r>
      <w:r w:rsidRPr="00DB1ADE">
        <w:rPr>
          <w:szCs w:val="24"/>
          <w:lang w:val="ro-RO"/>
        </w:rPr>
        <w:t xml:space="preserve"> - părţile contractante, aşa cum sunt acestea numite în prezentul contract;</w:t>
      </w:r>
    </w:p>
    <w:p w:rsidR="00182DF3" w:rsidRPr="00DB1ADE" w:rsidRDefault="00182DF3" w:rsidP="00182DF3">
      <w:pPr>
        <w:pStyle w:val="DefaultText"/>
        <w:jc w:val="both"/>
        <w:rPr>
          <w:szCs w:val="24"/>
          <w:lang w:val="ro-RO"/>
        </w:rPr>
      </w:pPr>
      <w:r w:rsidRPr="00DB1ADE">
        <w:rPr>
          <w:szCs w:val="24"/>
          <w:lang w:val="ro-RO"/>
        </w:rPr>
        <w:t>c)</w:t>
      </w:r>
      <w:r w:rsidRPr="00DB1ADE">
        <w:rPr>
          <w:b/>
          <w:i/>
          <w:szCs w:val="24"/>
          <w:lang w:val="ro-RO"/>
        </w:rPr>
        <w:t xml:space="preserve"> preţul contractului</w:t>
      </w:r>
      <w:r w:rsidRPr="00DB1ADE">
        <w:rPr>
          <w:b/>
          <w:szCs w:val="24"/>
          <w:lang w:val="ro-RO"/>
        </w:rPr>
        <w:t xml:space="preserve"> - </w:t>
      </w:r>
      <w:r w:rsidRPr="00DB1ADE">
        <w:rPr>
          <w:szCs w:val="24"/>
          <w:lang w:val="ro-RO"/>
        </w:rPr>
        <w:t>preţul plătibil prestatorului de către achizitor, în baza contractului, pentru îndeplinirea integrală şi corespunzătoare a tuturor obligaţiilor asumate prin contract;</w:t>
      </w:r>
    </w:p>
    <w:p w:rsidR="00182DF3" w:rsidRPr="00DB1ADE" w:rsidRDefault="00182DF3" w:rsidP="00182DF3">
      <w:pPr>
        <w:pStyle w:val="DefaultText"/>
        <w:tabs>
          <w:tab w:val="left" w:pos="0"/>
        </w:tabs>
        <w:jc w:val="both"/>
        <w:rPr>
          <w:szCs w:val="24"/>
          <w:lang w:val="ro-RO"/>
        </w:rPr>
      </w:pPr>
      <w:r w:rsidRPr="00DB1ADE">
        <w:rPr>
          <w:szCs w:val="24"/>
          <w:lang w:val="ro-RO"/>
        </w:rPr>
        <w:t>d)</w:t>
      </w:r>
      <w:r w:rsidRPr="00DB1ADE">
        <w:rPr>
          <w:b/>
          <w:i/>
          <w:szCs w:val="24"/>
          <w:lang w:val="ro-RO"/>
        </w:rPr>
        <w:t>servicii</w:t>
      </w:r>
      <w:r w:rsidRPr="00DB1ADE">
        <w:rPr>
          <w:i/>
          <w:szCs w:val="24"/>
          <w:lang w:val="ro-RO"/>
        </w:rPr>
        <w:t xml:space="preserve"> -</w:t>
      </w:r>
      <w:r w:rsidRPr="00DB1ADE">
        <w:rPr>
          <w:szCs w:val="24"/>
          <w:lang w:val="ro-RO"/>
        </w:rPr>
        <w:t xml:space="preserve"> activităţi a căror prestare face obiect al contractului; </w:t>
      </w:r>
    </w:p>
    <w:p w:rsidR="00182DF3" w:rsidRPr="00DB1ADE" w:rsidRDefault="00182DF3" w:rsidP="00182DF3">
      <w:pPr>
        <w:pStyle w:val="DefaultText"/>
        <w:jc w:val="both"/>
        <w:rPr>
          <w:szCs w:val="24"/>
          <w:lang w:val="ro-RO"/>
        </w:rPr>
      </w:pPr>
      <w:r w:rsidRPr="00DB1ADE">
        <w:rPr>
          <w:szCs w:val="24"/>
          <w:lang w:val="ro-RO"/>
        </w:rPr>
        <w:t>e)</w:t>
      </w:r>
      <w:r w:rsidRPr="00DB1ADE">
        <w:rPr>
          <w:b/>
          <w:i/>
          <w:szCs w:val="24"/>
          <w:lang w:val="ro-RO"/>
        </w:rPr>
        <w:t>produse</w:t>
      </w:r>
      <w:r w:rsidRPr="00DB1ADE">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182DF3" w:rsidRPr="00DB1ADE" w:rsidRDefault="00182DF3" w:rsidP="00182DF3">
      <w:pPr>
        <w:pStyle w:val="DefaultText"/>
        <w:jc w:val="both"/>
        <w:rPr>
          <w:szCs w:val="24"/>
          <w:lang w:val="ro-RO"/>
        </w:rPr>
      </w:pPr>
      <w:r w:rsidRPr="00DB1ADE">
        <w:rPr>
          <w:szCs w:val="24"/>
          <w:lang w:val="ro-RO"/>
        </w:rPr>
        <w:t>f)</w:t>
      </w:r>
      <w:r w:rsidRPr="00DB1ADE">
        <w:rPr>
          <w:b/>
          <w:i/>
          <w:szCs w:val="24"/>
          <w:lang w:val="ro-RO"/>
        </w:rPr>
        <w:t>forţa majoră</w:t>
      </w:r>
      <w:r w:rsidRPr="00DB1ADE">
        <w:rPr>
          <w:i/>
          <w:szCs w:val="24"/>
          <w:lang w:val="ro-RO"/>
        </w:rPr>
        <w:t xml:space="preserve"> </w:t>
      </w:r>
      <w:r w:rsidRPr="00DB1ADE">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82DF3" w:rsidRPr="00DB1ADE" w:rsidRDefault="00182DF3" w:rsidP="00182DF3">
      <w:pPr>
        <w:pStyle w:val="DefaultText1"/>
        <w:tabs>
          <w:tab w:val="left" w:pos="360"/>
        </w:tabs>
        <w:jc w:val="both"/>
        <w:rPr>
          <w:szCs w:val="24"/>
          <w:lang w:val="ro-RO"/>
        </w:rPr>
      </w:pPr>
      <w:r w:rsidRPr="00DB1ADE">
        <w:rPr>
          <w:i/>
          <w:szCs w:val="24"/>
          <w:lang w:val="ro-RO"/>
        </w:rPr>
        <w:t>g)</w:t>
      </w:r>
      <w:r w:rsidRPr="00DB1ADE">
        <w:rPr>
          <w:b/>
          <w:i/>
          <w:szCs w:val="24"/>
          <w:lang w:val="ro-RO"/>
        </w:rPr>
        <w:t xml:space="preserve"> zi</w:t>
      </w:r>
      <w:r w:rsidRPr="00DB1ADE">
        <w:rPr>
          <w:b/>
          <w:szCs w:val="24"/>
          <w:lang w:val="ro-RO"/>
        </w:rPr>
        <w:t xml:space="preserve"> </w:t>
      </w:r>
      <w:r w:rsidRPr="00DB1ADE">
        <w:rPr>
          <w:szCs w:val="24"/>
          <w:lang w:val="ro-RO"/>
        </w:rPr>
        <w:t xml:space="preserve">- zi calendaristică; </w:t>
      </w:r>
      <w:r w:rsidRPr="00DB1ADE">
        <w:rPr>
          <w:b/>
          <w:i/>
          <w:szCs w:val="24"/>
          <w:lang w:val="ro-RO"/>
        </w:rPr>
        <w:t>an</w:t>
      </w:r>
      <w:r w:rsidRPr="00DB1ADE">
        <w:rPr>
          <w:szCs w:val="24"/>
          <w:lang w:val="ro-RO"/>
        </w:rPr>
        <w:t xml:space="preserve"> - 365 de zile.</w:t>
      </w:r>
    </w:p>
    <w:p w:rsidR="00A060F2" w:rsidRPr="00DB1ADE" w:rsidRDefault="00A060F2" w:rsidP="00182DF3">
      <w:pPr>
        <w:pStyle w:val="DefaultText"/>
        <w:jc w:val="both"/>
        <w:rPr>
          <w:b/>
          <w:i/>
          <w:szCs w:val="24"/>
          <w:lang w:val="ro-RO"/>
        </w:rPr>
      </w:pPr>
    </w:p>
    <w:p w:rsidR="00182DF3" w:rsidRPr="00DB1ADE" w:rsidRDefault="00182DF3" w:rsidP="00182DF3">
      <w:pPr>
        <w:pStyle w:val="DefaultText"/>
        <w:jc w:val="both"/>
        <w:rPr>
          <w:b/>
          <w:i/>
          <w:szCs w:val="24"/>
          <w:lang w:val="ro-RO"/>
        </w:rPr>
      </w:pPr>
      <w:r w:rsidRPr="00DB1ADE">
        <w:rPr>
          <w:b/>
          <w:i/>
          <w:szCs w:val="24"/>
          <w:lang w:val="ro-RO"/>
        </w:rPr>
        <w:t>3. Interpretare</w:t>
      </w:r>
    </w:p>
    <w:p w:rsidR="00182DF3" w:rsidRPr="00DB1ADE" w:rsidRDefault="00182DF3" w:rsidP="00182DF3">
      <w:pPr>
        <w:pStyle w:val="DefaultText"/>
        <w:jc w:val="both"/>
        <w:rPr>
          <w:szCs w:val="24"/>
          <w:lang w:val="ro-RO"/>
        </w:rPr>
      </w:pPr>
      <w:r w:rsidRPr="00DB1ADE">
        <w:rPr>
          <w:szCs w:val="24"/>
          <w:lang w:val="ro-RO"/>
        </w:rPr>
        <w:t>3.1 - În prezentul contract, cu excepţia unei prevederi contrare, cuvintele la forma singular vor include forma de plural şi vice versa, acolo unde acest lucru este permis de context.</w:t>
      </w:r>
    </w:p>
    <w:p w:rsidR="00182DF3" w:rsidRPr="00DB1ADE" w:rsidRDefault="00182DF3" w:rsidP="00182DF3">
      <w:pPr>
        <w:pStyle w:val="DefaultText"/>
        <w:jc w:val="both"/>
        <w:rPr>
          <w:szCs w:val="24"/>
          <w:lang w:val="it-IT"/>
        </w:rPr>
      </w:pPr>
      <w:r w:rsidRPr="00DB1ADE">
        <w:rPr>
          <w:szCs w:val="24"/>
          <w:lang w:val="it-IT"/>
        </w:rPr>
        <w:t>3.2 - Termenul “zi”sau “zile” sau orice referire la zile reprezintă zile calendaristice dacă nu se specifică în mod diferit.</w:t>
      </w:r>
    </w:p>
    <w:p w:rsidR="00182DF3" w:rsidRPr="00DB1ADE" w:rsidRDefault="00182DF3" w:rsidP="00182DF3">
      <w:pPr>
        <w:pStyle w:val="DefaultText"/>
        <w:jc w:val="both"/>
        <w:rPr>
          <w:b/>
          <w:szCs w:val="24"/>
          <w:lang w:val="it-IT"/>
        </w:rPr>
      </w:pPr>
    </w:p>
    <w:p w:rsidR="00182DF3" w:rsidRPr="00DB1ADE" w:rsidRDefault="00182DF3" w:rsidP="00182DF3">
      <w:pPr>
        <w:pStyle w:val="DefaultText"/>
        <w:jc w:val="center"/>
        <w:rPr>
          <w:b/>
          <w:i/>
          <w:szCs w:val="24"/>
          <w:lang w:val="it-IT"/>
        </w:rPr>
      </w:pPr>
      <w:r w:rsidRPr="00DB1ADE">
        <w:rPr>
          <w:b/>
          <w:i/>
          <w:szCs w:val="24"/>
          <w:lang w:val="it-IT"/>
        </w:rPr>
        <w:t>Clauze obligatorii</w:t>
      </w:r>
    </w:p>
    <w:p w:rsidR="00182DF3" w:rsidRPr="00DB1ADE" w:rsidRDefault="00182DF3" w:rsidP="00182DF3">
      <w:pPr>
        <w:pStyle w:val="DefaultText"/>
        <w:jc w:val="both"/>
        <w:rPr>
          <w:b/>
          <w:i/>
          <w:szCs w:val="24"/>
          <w:lang w:val="it-IT"/>
        </w:rPr>
      </w:pPr>
    </w:p>
    <w:p w:rsidR="00182DF3" w:rsidRPr="00DB1ADE" w:rsidRDefault="007D61EB" w:rsidP="00182DF3">
      <w:pPr>
        <w:pStyle w:val="DefaultText"/>
        <w:jc w:val="both"/>
        <w:rPr>
          <w:i/>
          <w:szCs w:val="24"/>
          <w:lang w:val="it-IT"/>
        </w:rPr>
      </w:pPr>
      <w:r>
        <w:rPr>
          <w:b/>
          <w:i/>
          <w:szCs w:val="24"/>
          <w:lang w:val="it-IT"/>
        </w:rPr>
        <w:t xml:space="preserve"> </w:t>
      </w:r>
      <w:r w:rsidR="00182DF3" w:rsidRPr="00DB1ADE">
        <w:rPr>
          <w:b/>
          <w:i/>
          <w:szCs w:val="24"/>
          <w:lang w:val="it-IT"/>
        </w:rPr>
        <w:t>4. Obiectul şi preţul contractului</w:t>
      </w:r>
    </w:p>
    <w:p w:rsidR="00182DF3" w:rsidRPr="00DB1ADE" w:rsidRDefault="00182DF3" w:rsidP="00182DF3">
      <w:pPr>
        <w:pStyle w:val="DefaultText"/>
        <w:jc w:val="both"/>
        <w:rPr>
          <w:szCs w:val="24"/>
          <w:lang w:val="it-IT"/>
        </w:rPr>
      </w:pPr>
      <w:r w:rsidRPr="00DB1ADE">
        <w:rPr>
          <w:szCs w:val="24"/>
          <w:lang w:val="it-IT"/>
        </w:rPr>
        <w:t xml:space="preserve"> 4.1</w:t>
      </w:r>
      <w:r w:rsidR="00A060F2">
        <w:rPr>
          <w:szCs w:val="24"/>
          <w:lang w:val="it-IT"/>
        </w:rPr>
        <w:t xml:space="preserve">. - Prestatorul se obligă să </w:t>
      </w:r>
      <w:r w:rsidRPr="00DB1ADE">
        <w:rPr>
          <w:szCs w:val="24"/>
          <w:lang w:val="it-IT"/>
        </w:rPr>
        <w:t xml:space="preserve">presteze </w:t>
      </w:r>
      <w:r w:rsidRPr="00E67F65">
        <w:rPr>
          <w:b/>
          <w:szCs w:val="24"/>
          <w:lang w:val="it-IT"/>
        </w:rPr>
        <w:t>serviciile</w:t>
      </w:r>
      <w:r w:rsidR="00936177" w:rsidRPr="00E67F65">
        <w:rPr>
          <w:b/>
          <w:szCs w:val="24"/>
          <w:lang w:val="it-IT"/>
        </w:rPr>
        <w:t xml:space="preserve"> </w:t>
      </w:r>
      <w:r w:rsidR="00C94370">
        <w:rPr>
          <w:b/>
          <w:szCs w:val="24"/>
          <w:lang w:val="it-IT"/>
        </w:rPr>
        <w:t>de dezinsectie</w:t>
      </w:r>
      <w:r w:rsidR="007D61EB">
        <w:rPr>
          <w:b/>
          <w:szCs w:val="24"/>
          <w:lang w:val="it-IT"/>
        </w:rPr>
        <w:t xml:space="preserve"> exterioara</w:t>
      </w:r>
      <w:r w:rsidRPr="00DB1ADE">
        <w:rPr>
          <w:szCs w:val="24"/>
          <w:lang w:val="it-IT"/>
        </w:rPr>
        <w:t>,</w:t>
      </w:r>
      <w:r w:rsidR="00E67F65">
        <w:rPr>
          <w:szCs w:val="24"/>
          <w:lang w:val="it-IT"/>
        </w:rPr>
        <w:t xml:space="preserve"> în perioada convenita</w:t>
      </w:r>
      <w:r w:rsidRPr="00DB1ADE">
        <w:rPr>
          <w:szCs w:val="24"/>
          <w:lang w:val="it-IT"/>
        </w:rPr>
        <w:t xml:space="preserve"> şi în conformitate cu obligaţiile asumate prin prezentul contr</w:t>
      </w:r>
      <w:r w:rsidR="00936177" w:rsidRPr="00DB1ADE">
        <w:rPr>
          <w:szCs w:val="24"/>
          <w:lang w:val="it-IT"/>
        </w:rPr>
        <w:t>act.</w:t>
      </w:r>
    </w:p>
    <w:p w:rsidR="00182DF3" w:rsidRPr="00DB1ADE" w:rsidRDefault="00182DF3" w:rsidP="00182DF3">
      <w:pPr>
        <w:autoSpaceDE w:val="0"/>
        <w:autoSpaceDN w:val="0"/>
        <w:adjustRightInd w:val="0"/>
        <w:jc w:val="both"/>
        <w:rPr>
          <w:lang w:val="it-IT"/>
        </w:rPr>
      </w:pPr>
      <w:r w:rsidRPr="00DB1ADE">
        <w:rPr>
          <w:lang w:val="it-IT"/>
        </w:rPr>
        <w:lastRenderedPageBreak/>
        <w:t xml:space="preserve"> 4.2. - Achizitorul se obligă să plătească prestatorului preţ</w:t>
      </w:r>
      <w:r w:rsidR="00936177" w:rsidRPr="00DB1ADE">
        <w:rPr>
          <w:lang w:val="it-IT"/>
        </w:rPr>
        <w:t>ul convenit pentru îndeplinirea</w:t>
      </w:r>
      <w:r w:rsidRPr="00DB1ADE">
        <w:rPr>
          <w:lang w:val="it-IT"/>
        </w:rPr>
        <w:t xml:space="preserve"> integrala a obiectului contra</w:t>
      </w:r>
      <w:r w:rsidR="00936177" w:rsidRPr="00DB1ADE">
        <w:rPr>
          <w:lang w:val="it-IT"/>
        </w:rPr>
        <w:t>ctulu</w:t>
      </w:r>
      <w:r w:rsidR="00FE1623">
        <w:rPr>
          <w:lang w:val="it-IT"/>
        </w:rPr>
        <w:t>i.</w:t>
      </w:r>
      <w:r w:rsidRPr="00DB1ADE">
        <w:rPr>
          <w:lang w:val="it-IT"/>
        </w:rPr>
        <w:t xml:space="preserve">                                              </w:t>
      </w:r>
    </w:p>
    <w:p w:rsidR="00182DF3" w:rsidRPr="00DB1ADE" w:rsidRDefault="00182DF3" w:rsidP="00182DF3">
      <w:pPr>
        <w:autoSpaceDE w:val="0"/>
        <w:autoSpaceDN w:val="0"/>
        <w:adjustRightInd w:val="0"/>
        <w:jc w:val="both"/>
        <w:rPr>
          <w:lang w:val="it-IT"/>
        </w:rPr>
      </w:pPr>
      <w:r w:rsidRPr="00DB1ADE">
        <w:rPr>
          <w:lang w:val="it-IT"/>
        </w:rPr>
        <w:t xml:space="preserve"> 4.3. - Preţul convenit pentru îndeplinirea contractului, respectiv preţul serviciilor prestate, plătibil prestatorului de către achizitor </w:t>
      </w:r>
      <w:r w:rsidR="00936177" w:rsidRPr="00DB1ADE">
        <w:rPr>
          <w:lang w:val="it-IT"/>
        </w:rPr>
        <w:t xml:space="preserve"> este </w:t>
      </w:r>
      <w:r w:rsidR="00936177" w:rsidRPr="00E67F65">
        <w:rPr>
          <w:lang w:val="it-IT"/>
        </w:rPr>
        <w:t xml:space="preserve">de </w:t>
      </w:r>
      <w:r w:rsidR="00267E46">
        <w:rPr>
          <w:b/>
          <w:lang w:val="it-IT"/>
        </w:rPr>
        <w:t>____________</w:t>
      </w:r>
      <w:r w:rsidR="00FE1623">
        <w:rPr>
          <w:b/>
          <w:lang w:val="it-IT"/>
        </w:rPr>
        <w:t>,</w:t>
      </w:r>
      <w:r w:rsidR="00E03046" w:rsidRPr="00E67F65">
        <w:rPr>
          <w:lang w:val="it-IT"/>
        </w:rPr>
        <w:t xml:space="preserve"> la</w:t>
      </w:r>
      <w:r w:rsidRPr="00E67F65">
        <w:rPr>
          <w:lang w:val="it-IT"/>
        </w:rPr>
        <w:t xml:space="preserve"> care </w:t>
      </w:r>
      <w:r w:rsidR="00E03046" w:rsidRPr="00E67F65">
        <w:rPr>
          <w:lang w:val="it-IT"/>
        </w:rPr>
        <w:t xml:space="preserve">se adaugă </w:t>
      </w:r>
      <w:r w:rsidRPr="00E67F65">
        <w:rPr>
          <w:lang w:val="it-IT"/>
        </w:rPr>
        <w:t>T.V.A.</w:t>
      </w:r>
    </w:p>
    <w:p w:rsidR="00182DF3" w:rsidRPr="00DB1ADE" w:rsidRDefault="00182DF3" w:rsidP="00182DF3">
      <w:pPr>
        <w:pStyle w:val="DefaultText"/>
        <w:jc w:val="both"/>
        <w:rPr>
          <w:szCs w:val="24"/>
          <w:lang w:val="it-IT"/>
        </w:rPr>
      </w:pPr>
    </w:p>
    <w:p w:rsidR="00182DF3" w:rsidRPr="00DB1ADE" w:rsidRDefault="00182DF3" w:rsidP="00182DF3">
      <w:pPr>
        <w:pStyle w:val="DefaultText2"/>
        <w:jc w:val="both"/>
        <w:rPr>
          <w:b/>
          <w:i/>
          <w:szCs w:val="24"/>
          <w:lang w:val="it-IT"/>
        </w:rPr>
      </w:pPr>
      <w:r w:rsidRPr="00DB1ADE">
        <w:rPr>
          <w:b/>
          <w:szCs w:val="24"/>
          <w:lang w:val="it-IT"/>
        </w:rPr>
        <w:t xml:space="preserve">5. </w:t>
      </w:r>
      <w:r w:rsidRPr="00DB1ADE">
        <w:rPr>
          <w:b/>
          <w:i/>
          <w:szCs w:val="24"/>
          <w:lang w:val="it-IT"/>
        </w:rPr>
        <w:t>Durata contractului</w:t>
      </w:r>
    </w:p>
    <w:p w:rsidR="006E1D0E" w:rsidRPr="00DB1ADE" w:rsidRDefault="00182DF3" w:rsidP="006E1D0E">
      <w:pPr>
        <w:pStyle w:val="DefaultText2"/>
        <w:jc w:val="both"/>
        <w:rPr>
          <w:szCs w:val="24"/>
          <w:highlight w:val="yellow"/>
          <w:lang w:val="it-IT"/>
        </w:rPr>
      </w:pPr>
      <w:r w:rsidRPr="00DB1ADE">
        <w:rPr>
          <w:szCs w:val="24"/>
          <w:lang w:val="it-IT"/>
        </w:rPr>
        <w:t>5.1 – Durata prezentului contract este de la data sem</w:t>
      </w:r>
      <w:r w:rsidR="006E1D0E" w:rsidRPr="00DB1ADE">
        <w:rPr>
          <w:szCs w:val="24"/>
          <w:lang w:val="it-IT"/>
        </w:rPr>
        <w:t>na</w:t>
      </w:r>
      <w:r w:rsidRPr="00DB1ADE">
        <w:rPr>
          <w:szCs w:val="24"/>
          <w:lang w:val="it-IT"/>
        </w:rPr>
        <w:t xml:space="preserve">rii </w:t>
      </w:r>
      <w:r w:rsidR="00936177" w:rsidRPr="00DB1ADE">
        <w:rPr>
          <w:szCs w:val="24"/>
          <w:lang w:val="it-IT"/>
        </w:rPr>
        <w:t xml:space="preserve">lui </w:t>
      </w:r>
      <w:r w:rsidRPr="00DB1ADE">
        <w:rPr>
          <w:szCs w:val="24"/>
          <w:lang w:val="it-IT"/>
        </w:rPr>
        <w:t xml:space="preserve">si până la data </w:t>
      </w:r>
      <w:r w:rsidR="006E1D0E" w:rsidRPr="00DB1ADE">
        <w:rPr>
          <w:szCs w:val="24"/>
          <w:lang w:val="it-IT"/>
        </w:rPr>
        <w:t>îndeplinirii obligaţiilor contractuale r</w:t>
      </w:r>
      <w:r w:rsidR="00DB1ADE" w:rsidRPr="00DB1ADE">
        <w:rPr>
          <w:szCs w:val="24"/>
          <w:lang w:val="it-IT"/>
        </w:rPr>
        <w:t xml:space="preserve">eciproce, dar nu mai târziu de </w:t>
      </w:r>
      <w:r w:rsidR="008E1CB9">
        <w:rPr>
          <w:szCs w:val="24"/>
          <w:lang w:val="it-IT"/>
        </w:rPr>
        <w:t>31.12.2019</w:t>
      </w:r>
      <w:r w:rsidR="00D74DF5" w:rsidRPr="00D74DF5">
        <w:rPr>
          <w:szCs w:val="24"/>
          <w:lang w:val="it-IT"/>
        </w:rPr>
        <w:t>.</w:t>
      </w:r>
    </w:p>
    <w:p w:rsidR="00182DF3" w:rsidRPr="00DB1ADE" w:rsidRDefault="00182DF3" w:rsidP="00182DF3">
      <w:pPr>
        <w:pStyle w:val="DefaultText"/>
        <w:jc w:val="both"/>
        <w:rPr>
          <w:b/>
          <w:i/>
          <w:szCs w:val="24"/>
          <w:lang w:val="it-IT"/>
        </w:rPr>
      </w:pPr>
    </w:p>
    <w:p w:rsidR="00182DF3" w:rsidRPr="00DB1ADE" w:rsidRDefault="00182DF3" w:rsidP="00182DF3">
      <w:pPr>
        <w:pStyle w:val="DefaultText"/>
        <w:jc w:val="both"/>
        <w:rPr>
          <w:b/>
          <w:szCs w:val="24"/>
          <w:lang w:val="it-IT"/>
        </w:rPr>
      </w:pPr>
      <w:r w:rsidRPr="00DB1ADE">
        <w:rPr>
          <w:b/>
          <w:szCs w:val="24"/>
          <w:lang w:val="it-IT"/>
        </w:rPr>
        <w:t xml:space="preserve">6. </w:t>
      </w:r>
      <w:r w:rsidRPr="00DB1ADE">
        <w:rPr>
          <w:b/>
          <w:i/>
          <w:szCs w:val="24"/>
          <w:lang w:val="it-IT"/>
        </w:rPr>
        <w:t>Documentele contractului</w:t>
      </w:r>
    </w:p>
    <w:p w:rsidR="00182DF3" w:rsidRPr="00DB1ADE" w:rsidRDefault="00182DF3" w:rsidP="00182DF3">
      <w:pPr>
        <w:pStyle w:val="DefaultText1"/>
        <w:jc w:val="both"/>
        <w:rPr>
          <w:szCs w:val="24"/>
          <w:lang w:val="it-IT"/>
        </w:rPr>
      </w:pPr>
      <w:r w:rsidRPr="00894E82">
        <w:rPr>
          <w:szCs w:val="24"/>
          <w:lang w:val="it-IT"/>
        </w:rPr>
        <w:t>6.</w:t>
      </w:r>
      <w:r w:rsidRPr="00DB1ADE">
        <w:rPr>
          <w:szCs w:val="24"/>
          <w:lang w:val="it-IT"/>
        </w:rPr>
        <w:t>1 - Documentele contractului sunt:</w:t>
      </w:r>
    </w:p>
    <w:p w:rsidR="00182DF3" w:rsidRPr="00E67F65" w:rsidRDefault="00182DF3" w:rsidP="00182DF3">
      <w:pPr>
        <w:autoSpaceDE w:val="0"/>
        <w:autoSpaceDN w:val="0"/>
        <w:adjustRightInd w:val="0"/>
        <w:ind w:firstLine="720"/>
        <w:jc w:val="both"/>
        <w:rPr>
          <w:iCs/>
          <w:lang w:val="ro-RO"/>
        </w:rPr>
      </w:pPr>
      <w:r w:rsidRPr="00E67F65">
        <w:rPr>
          <w:iCs/>
          <w:lang w:val="ro-RO"/>
        </w:rPr>
        <w:t>a) caietul de sarcini;</w:t>
      </w:r>
    </w:p>
    <w:p w:rsidR="00182DF3" w:rsidRPr="00E67F65" w:rsidRDefault="00182DF3" w:rsidP="00182DF3">
      <w:pPr>
        <w:autoSpaceDE w:val="0"/>
        <w:autoSpaceDN w:val="0"/>
        <w:adjustRightInd w:val="0"/>
        <w:ind w:firstLine="720"/>
        <w:jc w:val="both"/>
        <w:rPr>
          <w:iCs/>
          <w:lang w:val="ro-RO"/>
        </w:rPr>
      </w:pPr>
      <w:r w:rsidRPr="00E67F65">
        <w:rPr>
          <w:iCs/>
          <w:lang w:val="ro-RO"/>
        </w:rPr>
        <w:t xml:space="preserve">b) </w:t>
      </w:r>
      <w:r w:rsidR="00894E82" w:rsidRPr="00E67F65">
        <w:rPr>
          <w:iCs/>
          <w:lang w:val="ro-RO"/>
        </w:rPr>
        <w:t xml:space="preserve">oferta, respectiv </w:t>
      </w:r>
      <w:r w:rsidRPr="00E67F65">
        <w:rPr>
          <w:iCs/>
          <w:lang w:val="ro-RO"/>
        </w:rPr>
        <w:t>propunerea tehnică şi propunerea financiară;</w:t>
      </w:r>
    </w:p>
    <w:p w:rsidR="00D74DF5" w:rsidRPr="00E67F65" w:rsidRDefault="00D74DF5" w:rsidP="00182DF3">
      <w:pPr>
        <w:autoSpaceDE w:val="0"/>
        <w:autoSpaceDN w:val="0"/>
        <w:adjustRightInd w:val="0"/>
        <w:ind w:firstLine="720"/>
        <w:jc w:val="both"/>
        <w:rPr>
          <w:iCs/>
          <w:lang w:val="ro-RO"/>
        </w:rPr>
      </w:pPr>
      <w:r w:rsidRPr="00E67F65">
        <w:rPr>
          <w:iCs/>
          <w:lang w:val="ro-RO"/>
        </w:rPr>
        <w:t>c) acte aditionale, daca este cazul</w:t>
      </w:r>
    </w:p>
    <w:p w:rsidR="00182DF3" w:rsidRPr="00DB1ADE" w:rsidRDefault="00182DF3" w:rsidP="00182DF3">
      <w:pPr>
        <w:pStyle w:val="DefaultText"/>
        <w:jc w:val="both"/>
        <w:rPr>
          <w:b/>
          <w:i/>
          <w:szCs w:val="24"/>
          <w:lang w:val="ro-RO"/>
        </w:rPr>
      </w:pPr>
    </w:p>
    <w:p w:rsidR="00182DF3" w:rsidRPr="00DB1ADE" w:rsidRDefault="00182DF3" w:rsidP="00182DF3">
      <w:pPr>
        <w:pStyle w:val="DefaultText"/>
        <w:jc w:val="both"/>
        <w:rPr>
          <w:b/>
          <w:szCs w:val="24"/>
          <w:lang w:val="ro-RO"/>
        </w:rPr>
      </w:pPr>
      <w:r w:rsidRPr="00DB1ADE">
        <w:rPr>
          <w:b/>
          <w:i/>
          <w:szCs w:val="24"/>
          <w:lang w:val="ro-RO"/>
        </w:rPr>
        <w:t>7.</w:t>
      </w:r>
      <w:r w:rsidRPr="00DB1ADE">
        <w:rPr>
          <w:b/>
          <w:szCs w:val="24"/>
          <w:lang w:val="ro-RO"/>
        </w:rPr>
        <w:t xml:space="preserve"> </w:t>
      </w:r>
      <w:r w:rsidRPr="00DB1ADE">
        <w:rPr>
          <w:b/>
          <w:i/>
          <w:szCs w:val="24"/>
          <w:lang w:val="ro-RO"/>
        </w:rPr>
        <w:t>Obligaţiile principale ale prestatorului</w:t>
      </w:r>
    </w:p>
    <w:p w:rsidR="00182DF3" w:rsidRPr="00DB1ADE" w:rsidRDefault="00182DF3" w:rsidP="00182DF3">
      <w:pPr>
        <w:pStyle w:val="DefaultText"/>
        <w:jc w:val="both"/>
        <w:rPr>
          <w:szCs w:val="24"/>
          <w:lang w:val="ro-RO"/>
        </w:rPr>
      </w:pPr>
      <w:r w:rsidRPr="00DB1ADE">
        <w:rPr>
          <w:szCs w:val="24"/>
          <w:lang w:val="ro-RO"/>
        </w:rPr>
        <w:t>7.1- Prestatorul se obligă să presteze serviciile care fac obiectul prezentul contract în perioada/perioadele convenite şi în conf</w:t>
      </w:r>
      <w:r w:rsidR="00936177" w:rsidRPr="00DB1ADE">
        <w:rPr>
          <w:szCs w:val="24"/>
          <w:lang w:val="ro-RO"/>
        </w:rPr>
        <w:t>ormitate cu obligaţiile asumate</w:t>
      </w:r>
      <w:r w:rsidR="00D74DF5">
        <w:rPr>
          <w:szCs w:val="24"/>
          <w:lang w:val="ro-RO"/>
        </w:rPr>
        <w:t xml:space="preserve"> </w:t>
      </w:r>
      <w:r w:rsidR="00936177" w:rsidRPr="00D74DF5">
        <w:rPr>
          <w:szCs w:val="24"/>
          <w:lang w:val="ro-RO"/>
        </w:rPr>
        <w:t xml:space="preserve">semnării </w:t>
      </w:r>
      <w:r w:rsidRPr="00D74DF5">
        <w:rPr>
          <w:szCs w:val="24"/>
          <w:lang w:val="ro-RO"/>
        </w:rPr>
        <w:t>contractul</w:t>
      </w:r>
      <w:r w:rsidR="00936177" w:rsidRPr="00D74DF5">
        <w:rPr>
          <w:szCs w:val="24"/>
          <w:lang w:val="ro-RO"/>
        </w:rPr>
        <w:t>ui.</w:t>
      </w:r>
    </w:p>
    <w:p w:rsidR="00182DF3" w:rsidRPr="00DB1ADE" w:rsidRDefault="00182DF3" w:rsidP="00182DF3">
      <w:pPr>
        <w:pStyle w:val="DefaultText"/>
        <w:jc w:val="both"/>
        <w:rPr>
          <w:b/>
          <w:szCs w:val="24"/>
          <w:lang w:val="ro-RO"/>
        </w:rPr>
      </w:pPr>
      <w:r w:rsidRPr="00DB1ADE">
        <w:rPr>
          <w:szCs w:val="24"/>
          <w:lang w:val="ro-RO"/>
        </w:rPr>
        <w:t>7.2- Prestatorul se obligă să presteze serviciile la standardele şi/sau performanţele prezentate în propunerea tehnică, anexă la contract.</w:t>
      </w:r>
      <w:r w:rsidRPr="00DB1ADE">
        <w:rPr>
          <w:b/>
          <w:szCs w:val="24"/>
          <w:lang w:val="ro-RO"/>
        </w:rPr>
        <w:t xml:space="preserve"> </w:t>
      </w:r>
    </w:p>
    <w:p w:rsidR="00182DF3" w:rsidRPr="00DB1ADE" w:rsidRDefault="00182DF3" w:rsidP="00182DF3">
      <w:pPr>
        <w:pStyle w:val="DefaultText"/>
        <w:jc w:val="both"/>
        <w:rPr>
          <w:szCs w:val="24"/>
          <w:lang w:val="ro-RO"/>
        </w:rPr>
      </w:pPr>
      <w:r w:rsidRPr="00DB1ADE">
        <w:rPr>
          <w:szCs w:val="24"/>
          <w:lang w:val="ro-RO"/>
        </w:rPr>
        <w:t>7.3 - Prestatorul se obligă să presteze serviciile în conformitate cu graficul de prestare prezentat în propunerea tehnică.</w:t>
      </w:r>
    </w:p>
    <w:p w:rsidR="00182DF3" w:rsidRPr="00DB1ADE" w:rsidRDefault="00182DF3" w:rsidP="00182DF3">
      <w:pPr>
        <w:pStyle w:val="DefaultText"/>
        <w:jc w:val="both"/>
        <w:rPr>
          <w:b/>
          <w:szCs w:val="24"/>
          <w:lang w:val="ro-RO"/>
        </w:rPr>
      </w:pPr>
      <w:r w:rsidRPr="00DB1ADE">
        <w:rPr>
          <w:szCs w:val="24"/>
          <w:lang w:val="ro-RO"/>
        </w:rPr>
        <w:t>7.4 - Prestatorul se obligă să despăgubească achizitorul împotriva oricăror:</w:t>
      </w:r>
    </w:p>
    <w:p w:rsidR="00182DF3" w:rsidRPr="00DB1ADE" w:rsidRDefault="00182DF3" w:rsidP="00182DF3">
      <w:pPr>
        <w:pStyle w:val="DefaultText"/>
        <w:numPr>
          <w:ilvl w:val="0"/>
          <w:numId w:val="2"/>
        </w:numPr>
        <w:ind w:firstLine="0"/>
        <w:jc w:val="both"/>
        <w:rPr>
          <w:szCs w:val="24"/>
          <w:lang w:val="ro-RO"/>
        </w:rPr>
      </w:pPr>
      <w:r w:rsidRPr="00DB1ADE">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182DF3" w:rsidRPr="00DB1ADE" w:rsidRDefault="00182DF3" w:rsidP="00182DF3">
      <w:pPr>
        <w:pStyle w:val="DefaultText"/>
        <w:numPr>
          <w:ilvl w:val="0"/>
          <w:numId w:val="2"/>
        </w:numPr>
        <w:ind w:firstLine="0"/>
        <w:jc w:val="both"/>
        <w:rPr>
          <w:szCs w:val="24"/>
          <w:lang w:val="ro-RO"/>
        </w:rPr>
      </w:pPr>
      <w:r w:rsidRPr="00DB1ADE">
        <w:rPr>
          <w:szCs w:val="24"/>
          <w:lang w:val="ro-RO"/>
        </w:rPr>
        <w:t>daune-interese, costuri, taxe şi cheltuieli de orice natură, aferente, cu excepţia situaţiei în care o astfel de încălcare rezultă din respectarea caietului de sarcini întocmit de către achizitor.</w:t>
      </w:r>
    </w:p>
    <w:p w:rsidR="008851E5" w:rsidRPr="00DB1ADE" w:rsidRDefault="008851E5" w:rsidP="00182DF3">
      <w:pPr>
        <w:pStyle w:val="DefaultText"/>
        <w:jc w:val="both"/>
        <w:rPr>
          <w:i/>
          <w:szCs w:val="24"/>
          <w:lang w:val="ro-RO"/>
        </w:rPr>
      </w:pPr>
    </w:p>
    <w:p w:rsidR="00182DF3" w:rsidRPr="00DB1ADE" w:rsidRDefault="00182DF3" w:rsidP="00182DF3">
      <w:pPr>
        <w:pStyle w:val="DefaultText"/>
        <w:jc w:val="both"/>
        <w:rPr>
          <w:b/>
          <w:szCs w:val="24"/>
          <w:lang w:val="ro-RO"/>
        </w:rPr>
      </w:pPr>
      <w:r w:rsidRPr="00DB1ADE">
        <w:rPr>
          <w:b/>
          <w:i/>
          <w:szCs w:val="24"/>
          <w:lang w:val="ro-RO"/>
        </w:rPr>
        <w:t>8</w:t>
      </w:r>
      <w:r w:rsidRPr="00DB1ADE">
        <w:rPr>
          <w:b/>
          <w:szCs w:val="24"/>
          <w:lang w:val="ro-RO"/>
        </w:rPr>
        <w:t xml:space="preserve">. </w:t>
      </w:r>
      <w:r w:rsidRPr="00DB1ADE">
        <w:rPr>
          <w:b/>
          <w:i/>
          <w:szCs w:val="24"/>
          <w:lang w:val="ro-RO"/>
        </w:rPr>
        <w:t>Obligaţiile principale ale achizitorului</w:t>
      </w:r>
    </w:p>
    <w:p w:rsidR="00182DF3" w:rsidRPr="00DB1ADE" w:rsidRDefault="00182DF3" w:rsidP="00182DF3">
      <w:pPr>
        <w:pStyle w:val="DefaultText"/>
        <w:jc w:val="both"/>
        <w:rPr>
          <w:szCs w:val="24"/>
          <w:lang w:val="ro-RO"/>
        </w:rPr>
      </w:pPr>
      <w:r w:rsidRPr="00DB1ADE">
        <w:rPr>
          <w:szCs w:val="24"/>
          <w:lang w:val="ro-RO"/>
        </w:rPr>
        <w:t>8.1 – Achizitorul se obligă să plătească preţul convenit în prezentul contract pent</w:t>
      </w:r>
      <w:r w:rsidR="00936177" w:rsidRPr="00DB1ADE">
        <w:rPr>
          <w:szCs w:val="24"/>
          <w:lang w:val="ro-RO"/>
        </w:rPr>
        <w:t>ru serviciile prestate</w:t>
      </w:r>
      <w:r w:rsidRPr="00DB1ADE">
        <w:rPr>
          <w:szCs w:val="24"/>
          <w:lang w:val="ro-RO"/>
        </w:rPr>
        <w:t xml:space="preserve"> integral conform procesul</w:t>
      </w:r>
      <w:r w:rsidR="00936177" w:rsidRPr="00DB1ADE">
        <w:rPr>
          <w:szCs w:val="24"/>
          <w:lang w:val="ro-RO"/>
        </w:rPr>
        <w:t>u</w:t>
      </w:r>
      <w:r w:rsidRPr="00DB1ADE">
        <w:rPr>
          <w:szCs w:val="24"/>
          <w:lang w:val="ro-RO"/>
        </w:rPr>
        <w:t>i verbal de receptie al serviciilor semnat fara obiectiuni.</w:t>
      </w:r>
    </w:p>
    <w:p w:rsidR="00182DF3" w:rsidRPr="00DB1ADE" w:rsidRDefault="00182DF3" w:rsidP="00182DF3">
      <w:pPr>
        <w:pStyle w:val="DefaultText"/>
        <w:jc w:val="both"/>
        <w:rPr>
          <w:szCs w:val="24"/>
          <w:lang w:val="ro-RO"/>
        </w:rPr>
      </w:pPr>
      <w:r w:rsidRPr="00DB1ADE">
        <w:rPr>
          <w:szCs w:val="24"/>
          <w:lang w:val="ro-RO"/>
        </w:rPr>
        <w:t>8.2- Achizitorul se obligă să recepţioneze serviciile prestate în termenul convenit.</w:t>
      </w:r>
    </w:p>
    <w:p w:rsidR="00182DF3" w:rsidRPr="00A060F2" w:rsidRDefault="00182DF3" w:rsidP="00182DF3">
      <w:pPr>
        <w:shd w:val="clear" w:color="auto" w:fill="FFFFFF"/>
        <w:jc w:val="both"/>
        <w:rPr>
          <w:color w:val="000000"/>
          <w:lang w:val="it-IT"/>
        </w:rPr>
      </w:pPr>
      <w:r w:rsidRPr="00DB1ADE">
        <w:rPr>
          <w:lang w:val="ro-RO"/>
        </w:rPr>
        <w:t xml:space="preserve">8.3 - </w:t>
      </w:r>
      <w:r w:rsidRPr="00DB1ADE">
        <w:rPr>
          <w:color w:val="000000"/>
          <w:lang w:val="it-IT"/>
        </w:rPr>
        <w:t xml:space="preserve">Achizitorul se obligă să plătească preţul </w:t>
      </w:r>
      <w:r w:rsidR="002637BC" w:rsidRPr="00DB1ADE">
        <w:rPr>
          <w:color w:val="000000"/>
          <w:lang w:val="it-IT"/>
        </w:rPr>
        <w:t xml:space="preserve">serviciilor </w:t>
      </w:r>
      <w:r w:rsidRPr="00DB1ADE">
        <w:rPr>
          <w:color w:val="000000"/>
          <w:lang w:val="it-IT"/>
        </w:rPr>
        <w:t xml:space="preserve">către </w:t>
      </w:r>
      <w:r w:rsidR="002637BC" w:rsidRPr="00DB1ADE">
        <w:rPr>
          <w:color w:val="000000"/>
          <w:lang w:val="it-IT"/>
        </w:rPr>
        <w:t>prestator</w:t>
      </w:r>
      <w:r w:rsidRPr="00DB1ADE">
        <w:rPr>
          <w:color w:val="000000"/>
          <w:lang w:val="it-IT"/>
        </w:rPr>
        <w:t xml:space="preserve"> </w:t>
      </w:r>
      <w:r w:rsidR="002637BC" w:rsidRPr="00DB1ADE">
        <w:rPr>
          <w:color w:val="000000"/>
          <w:lang w:val="it-IT"/>
        </w:rPr>
        <w:t>în termen de</w:t>
      </w:r>
      <w:r w:rsidR="00D74DF5">
        <w:rPr>
          <w:color w:val="000000"/>
          <w:lang w:val="it-IT"/>
        </w:rPr>
        <w:t xml:space="preserve"> cel mult 6</w:t>
      </w:r>
      <w:r w:rsidR="002637BC" w:rsidRPr="00DB1ADE">
        <w:rPr>
          <w:color w:val="000000"/>
          <w:lang w:val="it-IT"/>
        </w:rPr>
        <w:t xml:space="preserve">0 zile calendaristice de la  </w:t>
      </w:r>
      <w:r w:rsidR="00C4669E" w:rsidRPr="00DB1ADE">
        <w:rPr>
          <w:color w:val="000000"/>
          <w:lang w:val="it-IT"/>
        </w:rPr>
        <w:t>primirea</w:t>
      </w:r>
      <w:r w:rsidR="002637BC" w:rsidRPr="00DB1ADE">
        <w:rPr>
          <w:color w:val="000000"/>
          <w:lang w:val="it-IT"/>
        </w:rPr>
        <w:t xml:space="preserve"> facturii fiscale sau de la receptia serviciilor in cazul in care data primirii fact</w:t>
      </w:r>
      <w:r w:rsidR="002F37BA">
        <w:rPr>
          <w:color w:val="000000"/>
          <w:lang w:val="it-IT"/>
        </w:rPr>
        <w:t>urii este anterioara receptiei</w:t>
      </w:r>
      <w:r w:rsidRPr="00DB1ADE">
        <w:rPr>
          <w:color w:val="000000"/>
          <w:lang w:val="it-IT"/>
        </w:rPr>
        <w:t>.</w:t>
      </w:r>
      <w:r w:rsidR="002637BC" w:rsidRPr="00DB1ADE">
        <w:rPr>
          <w:color w:val="000000"/>
          <w:lang w:val="it-IT"/>
        </w:rPr>
        <w:t xml:space="preserve"> </w:t>
      </w:r>
      <w:r w:rsidR="00A060F2">
        <w:rPr>
          <w:color w:val="000000"/>
          <w:lang w:val="it-IT"/>
        </w:rPr>
        <w:t>Documentele în baza că</w:t>
      </w:r>
      <w:r w:rsidRPr="00DB1ADE">
        <w:rPr>
          <w:color w:val="000000"/>
          <w:lang w:val="it-IT"/>
        </w:rPr>
        <w:t xml:space="preserve">rora se va face plata vor </w:t>
      </w:r>
      <w:r w:rsidR="00C4669E" w:rsidRPr="00DB1ADE">
        <w:rPr>
          <w:color w:val="000000"/>
          <w:lang w:val="it-IT"/>
        </w:rPr>
        <w:t>fi:</w:t>
      </w:r>
      <w:r w:rsidR="00D74DF5">
        <w:rPr>
          <w:color w:val="000000"/>
          <w:lang w:val="it-IT"/>
        </w:rPr>
        <w:t xml:space="preserve"> </w:t>
      </w:r>
      <w:r w:rsidR="00C4669E" w:rsidRPr="00DB1ADE">
        <w:rPr>
          <w:color w:val="000000"/>
          <w:lang w:val="it-IT"/>
        </w:rPr>
        <w:t>procesul verbal de receptie</w:t>
      </w:r>
      <w:r w:rsidR="00C94370">
        <w:rPr>
          <w:color w:val="000000"/>
          <w:lang w:val="it-IT"/>
        </w:rPr>
        <w:t xml:space="preserve"> a serviciilor prestate</w:t>
      </w:r>
      <w:r w:rsidR="00C4669E" w:rsidRPr="00DB1ADE">
        <w:rPr>
          <w:color w:val="000000"/>
          <w:lang w:val="it-IT"/>
        </w:rPr>
        <w:t xml:space="preserve"> </w:t>
      </w:r>
      <w:r w:rsidR="00A060F2">
        <w:rPr>
          <w:color w:val="000000"/>
          <w:lang w:val="it-IT"/>
        </w:rPr>
        <w:t>şi factura fiscală</w:t>
      </w:r>
      <w:r w:rsidRPr="00DB1ADE">
        <w:rPr>
          <w:color w:val="000000"/>
          <w:lang w:val="it-IT"/>
        </w:rPr>
        <w:t>.</w:t>
      </w:r>
    </w:p>
    <w:p w:rsidR="00182DF3" w:rsidRPr="00DB1ADE" w:rsidRDefault="00182DF3" w:rsidP="00182DF3">
      <w:pPr>
        <w:pStyle w:val="DefaultText"/>
        <w:jc w:val="both"/>
        <w:rPr>
          <w:i/>
          <w:szCs w:val="24"/>
          <w:lang w:val="ro-RO"/>
        </w:rPr>
      </w:pPr>
      <w:r w:rsidRPr="00DB1ADE">
        <w:rPr>
          <w:color w:val="000000"/>
          <w:lang w:val="it-IT"/>
        </w:rPr>
        <w:t xml:space="preserve">8.4 - </w:t>
      </w:r>
      <w:r w:rsidRPr="00DB1ADE">
        <w:rPr>
          <w:color w:val="000000"/>
          <w:lang w:val="es-ES"/>
        </w:rPr>
        <w:t xml:space="preserve">Plata se va realiza prin ordin de plată, pe baza facturii acceptate de </w:t>
      </w:r>
      <w:r w:rsidR="00D74DF5">
        <w:rPr>
          <w:color w:val="000000"/>
          <w:lang w:val="es-ES"/>
        </w:rPr>
        <w:t>Orasul Miercurea Nirajului</w:t>
      </w:r>
      <w:r w:rsidRPr="00DB1ADE">
        <w:rPr>
          <w:color w:val="000000"/>
          <w:lang w:val="es-ES"/>
        </w:rPr>
        <w:t xml:space="preserve">, în contul pe care </w:t>
      </w:r>
      <w:r w:rsidR="00C4669E" w:rsidRPr="00DB1ADE">
        <w:rPr>
          <w:color w:val="000000"/>
          <w:lang w:val="es-ES"/>
        </w:rPr>
        <w:t>prestatorul</w:t>
      </w:r>
      <w:r w:rsidRPr="00DB1ADE">
        <w:rPr>
          <w:color w:val="000000"/>
          <w:lang w:val="es-ES"/>
        </w:rPr>
        <w:t xml:space="preserve"> se obligă să-l deschidă la trezorerie</w:t>
      </w:r>
      <w:r w:rsidR="00504226" w:rsidRPr="00DB1ADE">
        <w:rPr>
          <w:color w:val="000000"/>
          <w:lang w:val="es-ES"/>
        </w:rPr>
        <w:t>.</w:t>
      </w:r>
    </w:p>
    <w:p w:rsidR="00182DF3" w:rsidRPr="00DB1ADE" w:rsidRDefault="00182DF3" w:rsidP="00182DF3">
      <w:pPr>
        <w:pStyle w:val="DefaultText"/>
        <w:jc w:val="both"/>
        <w:rPr>
          <w:szCs w:val="24"/>
          <w:lang w:val="it-IT"/>
        </w:rPr>
      </w:pPr>
      <w:r w:rsidRPr="00DB1ADE">
        <w:rPr>
          <w:szCs w:val="24"/>
          <w:lang w:val="ro-RO"/>
        </w:rPr>
        <w:t xml:space="preserve">8.5 - Dacă achizitorul nu onorează facturile în termen de 14 zile de la expirarea perioadei prevăzute convenite, prestatorul are dreptul de a sista prestarea serviciilor. </w:t>
      </w:r>
      <w:r w:rsidRPr="00DB1ADE">
        <w:rPr>
          <w:szCs w:val="24"/>
          <w:lang w:val="it-IT"/>
        </w:rPr>
        <w:t>Imediat ce achizitorul onorează factura, prestatorul va relua prestarea serviciilor în cel mai scurt timp posibil.</w:t>
      </w:r>
    </w:p>
    <w:p w:rsidR="00182DF3" w:rsidRPr="00DB1ADE" w:rsidRDefault="00182DF3" w:rsidP="00182DF3">
      <w:pPr>
        <w:pStyle w:val="DefaultText"/>
        <w:jc w:val="both"/>
        <w:rPr>
          <w:szCs w:val="24"/>
          <w:lang w:val="nl-NL"/>
        </w:rPr>
      </w:pPr>
    </w:p>
    <w:p w:rsidR="00182DF3" w:rsidRPr="00DB1ADE" w:rsidRDefault="00182DF3" w:rsidP="00182DF3">
      <w:pPr>
        <w:pStyle w:val="DefaultText"/>
        <w:jc w:val="both"/>
        <w:rPr>
          <w:b/>
          <w:szCs w:val="24"/>
          <w:lang w:val="nl-NL"/>
        </w:rPr>
      </w:pPr>
      <w:r w:rsidRPr="00DB1ADE">
        <w:rPr>
          <w:b/>
          <w:i/>
          <w:szCs w:val="24"/>
          <w:lang w:val="nl-NL"/>
        </w:rPr>
        <w:t>9.</w:t>
      </w:r>
      <w:r w:rsidRPr="00DB1ADE">
        <w:rPr>
          <w:b/>
          <w:szCs w:val="24"/>
          <w:lang w:val="nl-NL"/>
        </w:rPr>
        <w:t xml:space="preserve"> </w:t>
      </w:r>
      <w:r w:rsidRPr="00DB1ADE">
        <w:rPr>
          <w:b/>
          <w:i/>
          <w:szCs w:val="24"/>
          <w:lang w:val="nl-NL"/>
        </w:rPr>
        <w:t xml:space="preserve">Sancţiuni pentru neîndeplinirea culpabilă a obligaţiilor </w:t>
      </w:r>
    </w:p>
    <w:p w:rsidR="00182DF3" w:rsidRPr="00DB1ADE" w:rsidRDefault="00182DF3" w:rsidP="00182DF3">
      <w:pPr>
        <w:pStyle w:val="DefaultText"/>
        <w:jc w:val="both"/>
        <w:rPr>
          <w:szCs w:val="24"/>
          <w:lang w:val="nl-NL"/>
        </w:rPr>
      </w:pPr>
      <w:r w:rsidRPr="00DB1ADE">
        <w:rPr>
          <w:szCs w:val="24"/>
          <w:lang w:val="nl-NL"/>
        </w:rPr>
        <w:t>9.1 - În cazul în care, din vina sa exclusivă, prestatorul nu reuşeşte să-şi execute obligaţiile asumate prin contract, atunci achizitorul are dreptul de a deduce din preţul contractului, ca penal</w:t>
      </w:r>
      <w:r w:rsidR="00A060F2">
        <w:rPr>
          <w:szCs w:val="24"/>
          <w:lang w:val="nl-NL"/>
        </w:rPr>
        <w:t>ităţi, o sumă echivalentă cu o cotă procentuală</w:t>
      </w:r>
      <w:r w:rsidRPr="00DB1ADE">
        <w:rPr>
          <w:szCs w:val="24"/>
          <w:lang w:val="nl-NL"/>
        </w:rPr>
        <w:t xml:space="preserve"> de 0,</w:t>
      </w:r>
      <w:r w:rsidR="00D74DF5">
        <w:rPr>
          <w:szCs w:val="24"/>
          <w:lang w:val="nl-NL"/>
        </w:rPr>
        <w:t>01</w:t>
      </w:r>
      <w:r w:rsidR="00A060F2">
        <w:rPr>
          <w:szCs w:val="24"/>
          <w:lang w:val="nl-NL"/>
        </w:rPr>
        <w:t xml:space="preserve">% din preţul contractului pentru fiecare </w:t>
      </w:r>
      <w:r w:rsidRPr="00DB1ADE">
        <w:rPr>
          <w:szCs w:val="24"/>
          <w:lang w:val="nl-NL"/>
        </w:rPr>
        <w:t xml:space="preserve">zi </w:t>
      </w:r>
      <w:r w:rsidR="00DB4B90" w:rsidRPr="00DB1ADE">
        <w:rPr>
          <w:szCs w:val="24"/>
          <w:lang w:val="nl-NL"/>
        </w:rPr>
        <w:t xml:space="preserve">de </w:t>
      </w:r>
      <w:r w:rsidR="00A060F2">
        <w:rPr>
          <w:szCs w:val="24"/>
          <w:lang w:val="nl-NL"/>
        </w:rPr>
        <w:t>întȃrziere, pȃnă la îndeplinirea efectivă a obligaţ</w:t>
      </w:r>
      <w:r w:rsidRPr="00DB1ADE">
        <w:rPr>
          <w:szCs w:val="24"/>
          <w:lang w:val="nl-NL"/>
        </w:rPr>
        <w:t>iilor.</w:t>
      </w:r>
    </w:p>
    <w:p w:rsidR="00182DF3" w:rsidRPr="00DB1ADE" w:rsidRDefault="00182DF3" w:rsidP="00182DF3">
      <w:pPr>
        <w:pStyle w:val="DefaultText"/>
        <w:jc w:val="both"/>
        <w:rPr>
          <w:szCs w:val="24"/>
          <w:lang w:val="ro-RO"/>
        </w:rPr>
      </w:pPr>
      <w:r w:rsidRPr="00DB1ADE">
        <w:rPr>
          <w:szCs w:val="24"/>
          <w:lang w:val="ro-RO"/>
        </w:rPr>
        <w:t>9</w:t>
      </w:r>
      <w:r w:rsidRPr="00D74DF5">
        <w:rPr>
          <w:szCs w:val="24"/>
          <w:lang w:val="ro-RO"/>
        </w:rPr>
        <w:t>.2 - În cazul în care achizitorul nu onorează facturile în termen</w:t>
      </w:r>
      <w:r w:rsidR="00764169" w:rsidRPr="00D74DF5">
        <w:rPr>
          <w:szCs w:val="24"/>
          <w:lang w:val="ro-RO"/>
        </w:rPr>
        <w:t>ul contractual convenit la art. 8, pct. 8.3</w:t>
      </w:r>
      <w:r w:rsidRPr="00D74DF5">
        <w:rPr>
          <w:szCs w:val="24"/>
          <w:lang w:val="ro-RO"/>
        </w:rPr>
        <w:t xml:space="preserve">, </w:t>
      </w:r>
      <w:r w:rsidRPr="00DB1ADE">
        <w:rPr>
          <w:szCs w:val="24"/>
          <w:lang w:val="ro-RO"/>
        </w:rPr>
        <w:t xml:space="preserve">atunci acesta are obligaţia de a plăti, ca penalităţi, o sumă echivalentă cu o cotă procentuală </w:t>
      </w:r>
      <w:r w:rsidRPr="00DB1ADE">
        <w:rPr>
          <w:szCs w:val="24"/>
          <w:lang w:val="nl-NL"/>
        </w:rPr>
        <w:t>de 0,</w:t>
      </w:r>
      <w:r w:rsidR="00D74DF5">
        <w:rPr>
          <w:szCs w:val="24"/>
          <w:lang w:val="nl-NL"/>
        </w:rPr>
        <w:t>01</w:t>
      </w:r>
      <w:r w:rsidRPr="00DB1ADE">
        <w:rPr>
          <w:szCs w:val="24"/>
          <w:lang w:val="nl-NL"/>
        </w:rPr>
        <w:t xml:space="preserve">% </w:t>
      </w:r>
      <w:r w:rsidRPr="00DB1ADE">
        <w:rPr>
          <w:szCs w:val="24"/>
          <w:lang w:val="ro-RO"/>
        </w:rPr>
        <w:t>din plata neefectuată</w:t>
      </w:r>
      <w:r w:rsidR="00C4669E" w:rsidRPr="00DB1ADE">
        <w:rPr>
          <w:szCs w:val="24"/>
          <w:lang w:val="nl-NL"/>
        </w:rPr>
        <w:t xml:space="preserve"> pentru fiecare</w:t>
      </w:r>
      <w:r w:rsidR="00A060F2">
        <w:rPr>
          <w:szCs w:val="24"/>
          <w:lang w:val="nl-NL"/>
        </w:rPr>
        <w:t xml:space="preserve"> zi întȃ</w:t>
      </w:r>
      <w:r w:rsidRPr="00DB1ADE">
        <w:rPr>
          <w:szCs w:val="24"/>
          <w:lang w:val="nl-NL"/>
        </w:rPr>
        <w:t>rziere</w:t>
      </w:r>
      <w:r w:rsidR="00C4669E" w:rsidRPr="00DB1ADE">
        <w:rPr>
          <w:szCs w:val="24"/>
          <w:lang w:val="nl-NL"/>
        </w:rPr>
        <w:t>,</w:t>
      </w:r>
      <w:r w:rsidR="00A060F2">
        <w:rPr>
          <w:szCs w:val="24"/>
          <w:lang w:val="nl-NL"/>
        </w:rPr>
        <w:t xml:space="preserve"> pȃnă la îndeplinirea efectivă a obligaţ</w:t>
      </w:r>
      <w:r w:rsidR="00DB4B90" w:rsidRPr="00DB1ADE">
        <w:rPr>
          <w:szCs w:val="24"/>
          <w:lang w:val="nl-NL"/>
        </w:rPr>
        <w:t>iilor</w:t>
      </w:r>
      <w:r w:rsidRPr="00DB1ADE">
        <w:rPr>
          <w:szCs w:val="24"/>
          <w:lang w:val="nl-NL"/>
        </w:rPr>
        <w:t>.</w:t>
      </w:r>
    </w:p>
    <w:p w:rsidR="00182DF3" w:rsidRPr="00DB1ADE" w:rsidRDefault="00182DF3" w:rsidP="00182DF3">
      <w:pPr>
        <w:pStyle w:val="DefaultText"/>
        <w:jc w:val="both"/>
        <w:rPr>
          <w:b/>
          <w:szCs w:val="24"/>
          <w:lang w:val="ro-RO"/>
        </w:rPr>
      </w:pPr>
      <w:r w:rsidRPr="00DB1ADE">
        <w:rPr>
          <w:szCs w:val="24"/>
          <w:lang w:val="ro-RO"/>
        </w:rPr>
        <w:t xml:space="preserve">9.3 - </w:t>
      </w:r>
      <w:r w:rsidRPr="00DB1ADE">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4572FC" w:rsidRPr="00DB1ADE" w:rsidRDefault="004572FC" w:rsidP="00DB1ADE">
      <w:pPr>
        <w:pStyle w:val="DefaultText"/>
        <w:rPr>
          <w:b/>
          <w:i/>
          <w:szCs w:val="24"/>
          <w:lang w:val="ro-RO"/>
        </w:rPr>
      </w:pPr>
    </w:p>
    <w:p w:rsidR="00182DF3" w:rsidRPr="00DB1ADE" w:rsidRDefault="00182DF3" w:rsidP="00182DF3">
      <w:pPr>
        <w:pStyle w:val="DefaultText"/>
        <w:jc w:val="center"/>
        <w:rPr>
          <w:b/>
          <w:i/>
          <w:szCs w:val="24"/>
          <w:lang w:val="ro-RO"/>
        </w:rPr>
      </w:pPr>
      <w:r w:rsidRPr="00DB1ADE">
        <w:rPr>
          <w:b/>
          <w:i/>
          <w:szCs w:val="24"/>
          <w:lang w:val="ro-RO"/>
        </w:rPr>
        <w:t>Clauze specifice</w:t>
      </w:r>
    </w:p>
    <w:p w:rsidR="00182DF3" w:rsidRPr="00DB1ADE" w:rsidRDefault="00182DF3" w:rsidP="00182DF3">
      <w:pPr>
        <w:pStyle w:val="DefaultText"/>
        <w:jc w:val="both"/>
        <w:rPr>
          <w:b/>
          <w:szCs w:val="24"/>
          <w:lang w:val="ro-RO"/>
        </w:rPr>
      </w:pPr>
    </w:p>
    <w:p w:rsidR="00182DF3" w:rsidRPr="00DB1ADE" w:rsidRDefault="00182DF3" w:rsidP="00182DF3">
      <w:pPr>
        <w:pStyle w:val="DefaultText"/>
        <w:jc w:val="both"/>
        <w:rPr>
          <w:b/>
          <w:i/>
          <w:szCs w:val="24"/>
          <w:lang w:val="fr-FR"/>
        </w:rPr>
      </w:pPr>
      <w:r w:rsidRPr="00DB1ADE">
        <w:rPr>
          <w:b/>
          <w:i/>
          <w:szCs w:val="24"/>
          <w:lang w:val="fr-FR"/>
        </w:rPr>
        <w:t>1</w:t>
      </w:r>
      <w:r w:rsidR="00D74DF5">
        <w:rPr>
          <w:b/>
          <w:i/>
          <w:szCs w:val="24"/>
          <w:lang w:val="fr-FR"/>
        </w:rPr>
        <w:t>0</w:t>
      </w:r>
      <w:r w:rsidRPr="00DB1ADE">
        <w:rPr>
          <w:b/>
          <w:i/>
          <w:szCs w:val="24"/>
          <w:lang w:val="fr-FR"/>
        </w:rPr>
        <w:t>. Ajustarea preţului contractului</w:t>
      </w:r>
    </w:p>
    <w:p w:rsidR="00182DF3" w:rsidRPr="00DB1ADE" w:rsidRDefault="00182DF3" w:rsidP="00182DF3">
      <w:pPr>
        <w:pStyle w:val="DefaultText"/>
        <w:jc w:val="both"/>
        <w:rPr>
          <w:szCs w:val="24"/>
          <w:lang w:val="fr-FR"/>
        </w:rPr>
      </w:pPr>
      <w:r w:rsidRPr="00DB1ADE">
        <w:rPr>
          <w:szCs w:val="24"/>
          <w:lang w:val="fr-FR"/>
        </w:rPr>
        <w:t>1</w:t>
      </w:r>
      <w:r w:rsidR="00D74DF5">
        <w:rPr>
          <w:szCs w:val="24"/>
          <w:lang w:val="fr-FR"/>
        </w:rPr>
        <w:t>0</w:t>
      </w:r>
      <w:r w:rsidRPr="00DB1ADE">
        <w:rPr>
          <w:szCs w:val="24"/>
          <w:lang w:val="fr-FR"/>
        </w:rPr>
        <w:t>.1 - Pentru serviciile prestate, plăţile datorate de achizitor prestatorului sunt tarifele declarate în propunerea financiară, anexă la contract.</w:t>
      </w:r>
    </w:p>
    <w:p w:rsidR="00182DF3" w:rsidRPr="00DB1ADE" w:rsidRDefault="00182DF3" w:rsidP="00182DF3">
      <w:pPr>
        <w:pStyle w:val="DefaultText"/>
        <w:jc w:val="both"/>
        <w:rPr>
          <w:szCs w:val="24"/>
          <w:lang w:val="fr-FR"/>
        </w:rPr>
      </w:pPr>
      <w:r w:rsidRPr="00DB1ADE">
        <w:rPr>
          <w:szCs w:val="24"/>
          <w:lang w:val="fr-FR"/>
        </w:rPr>
        <w:t>1</w:t>
      </w:r>
      <w:r w:rsidR="00D74DF5">
        <w:rPr>
          <w:szCs w:val="24"/>
          <w:lang w:val="fr-FR"/>
        </w:rPr>
        <w:t>0</w:t>
      </w:r>
      <w:r w:rsidRPr="00DB1ADE">
        <w:rPr>
          <w:szCs w:val="24"/>
          <w:lang w:val="fr-FR"/>
        </w:rPr>
        <w:t xml:space="preserve">.2 - Preţul contractului </w:t>
      </w:r>
      <w:r w:rsidR="002E124F" w:rsidRPr="00DB1ADE">
        <w:rPr>
          <w:szCs w:val="24"/>
          <w:lang w:val="fr-FR"/>
        </w:rPr>
        <w:t>este ferm.</w:t>
      </w:r>
    </w:p>
    <w:p w:rsidR="002A6154" w:rsidRDefault="002A6154" w:rsidP="00182DF3">
      <w:pPr>
        <w:pStyle w:val="DefaultText"/>
        <w:jc w:val="both"/>
        <w:rPr>
          <w:i/>
          <w:szCs w:val="24"/>
          <w:lang w:val="fr-FR"/>
        </w:rPr>
      </w:pPr>
    </w:p>
    <w:p w:rsidR="00182DF3" w:rsidRPr="00DB1ADE" w:rsidRDefault="00182DF3" w:rsidP="00182DF3">
      <w:pPr>
        <w:pStyle w:val="DefaultText"/>
        <w:jc w:val="both"/>
        <w:rPr>
          <w:b/>
          <w:i/>
          <w:szCs w:val="24"/>
          <w:lang w:val="fr-FR"/>
        </w:rPr>
      </w:pPr>
      <w:r w:rsidRPr="00DB1ADE">
        <w:rPr>
          <w:b/>
          <w:i/>
          <w:szCs w:val="24"/>
          <w:lang w:val="fr-FR"/>
        </w:rPr>
        <w:t>1</w:t>
      </w:r>
      <w:r w:rsidR="00D74DF5">
        <w:rPr>
          <w:b/>
          <w:i/>
          <w:szCs w:val="24"/>
          <w:lang w:val="fr-FR"/>
        </w:rPr>
        <w:t>1</w:t>
      </w:r>
      <w:r w:rsidRPr="00DB1ADE">
        <w:rPr>
          <w:b/>
          <w:i/>
          <w:szCs w:val="24"/>
          <w:lang w:val="fr-FR"/>
        </w:rPr>
        <w:t>. Subcontractanţi</w:t>
      </w:r>
    </w:p>
    <w:p w:rsidR="00182DF3" w:rsidRPr="00DB1ADE" w:rsidRDefault="00182DF3" w:rsidP="00182DF3">
      <w:pPr>
        <w:pStyle w:val="DefaultText1"/>
        <w:jc w:val="both"/>
        <w:rPr>
          <w:szCs w:val="24"/>
          <w:lang w:val="fr-FR"/>
        </w:rPr>
      </w:pPr>
      <w:r w:rsidRPr="00DB1ADE">
        <w:rPr>
          <w:szCs w:val="24"/>
          <w:lang w:val="fr-FR"/>
        </w:rPr>
        <w:t>1</w:t>
      </w:r>
      <w:r w:rsidR="00D74DF5">
        <w:rPr>
          <w:szCs w:val="24"/>
          <w:lang w:val="fr-FR"/>
        </w:rPr>
        <w:t>1</w:t>
      </w:r>
      <w:r w:rsidRPr="00DB1ADE">
        <w:rPr>
          <w:szCs w:val="24"/>
          <w:lang w:val="fr-FR"/>
        </w:rPr>
        <w:t>.1 - Prestatorul are obligaţia, în cazul în care subcontractează părţi din contract, de a încheia contracte cu subcontractanţii desemnaţi, în aceleaşi condiţii în care el a s</w:t>
      </w:r>
      <w:r w:rsidR="00CC0EE1" w:rsidRPr="00DB1ADE">
        <w:rPr>
          <w:szCs w:val="24"/>
          <w:lang w:val="fr-FR"/>
        </w:rPr>
        <w:t>emnat contractul cu achizitorul, dar numai cu acordul scris al achizitorului.</w:t>
      </w:r>
    </w:p>
    <w:p w:rsidR="00182DF3" w:rsidRPr="00DB1ADE" w:rsidRDefault="00182DF3" w:rsidP="00182DF3">
      <w:pPr>
        <w:pStyle w:val="DefaultText1"/>
        <w:jc w:val="both"/>
        <w:rPr>
          <w:szCs w:val="24"/>
          <w:lang w:val="fr-FR"/>
        </w:rPr>
      </w:pPr>
      <w:r w:rsidRPr="00DB1ADE">
        <w:rPr>
          <w:szCs w:val="24"/>
          <w:lang w:val="fr-FR"/>
        </w:rPr>
        <w:t>1</w:t>
      </w:r>
      <w:r w:rsidR="00D74DF5">
        <w:rPr>
          <w:szCs w:val="24"/>
          <w:lang w:val="fr-FR"/>
        </w:rPr>
        <w:t>1</w:t>
      </w:r>
      <w:r w:rsidRPr="00DB1ADE">
        <w:rPr>
          <w:szCs w:val="24"/>
          <w:lang w:val="fr-FR"/>
        </w:rPr>
        <w:t>.2 - (1) Prestatorul are obligaţia de a prezenta la încheierea contractului toate contractele încheiate cu subcontractanţii desemnaţi.</w:t>
      </w:r>
    </w:p>
    <w:p w:rsidR="00182DF3" w:rsidRPr="00DB1ADE" w:rsidRDefault="00182DF3" w:rsidP="00182DF3">
      <w:pPr>
        <w:pStyle w:val="DefaultText1"/>
        <w:jc w:val="both"/>
        <w:rPr>
          <w:szCs w:val="24"/>
          <w:lang w:val="fr-FR"/>
        </w:rPr>
      </w:pPr>
      <w:r w:rsidRPr="00DB1ADE">
        <w:rPr>
          <w:szCs w:val="24"/>
          <w:lang w:val="fr-FR"/>
        </w:rPr>
        <w:t>(2) Lista subcontractanţilor, cu datele de recunoaştere ale acestora, cât şi contractele încheiate cu aceştia se constituie în anexe la contract.</w:t>
      </w:r>
    </w:p>
    <w:p w:rsidR="00182DF3" w:rsidRPr="00DB1ADE" w:rsidRDefault="00182DF3" w:rsidP="00182DF3">
      <w:pPr>
        <w:pStyle w:val="DefaultText1"/>
        <w:jc w:val="both"/>
        <w:rPr>
          <w:szCs w:val="24"/>
          <w:lang w:val="fr-FR"/>
        </w:rPr>
      </w:pPr>
      <w:r w:rsidRPr="00DB1ADE">
        <w:rPr>
          <w:szCs w:val="24"/>
          <w:lang w:val="fr-FR"/>
        </w:rPr>
        <w:t>1</w:t>
      </w:r>
      <w:r w:rsidR="00D74DF5">
        <w:rPr>
          <w:szCs w:val="24"/>
          <w:lang w:val="fr-FR"/>
        </w:rPr>
        <w:t>1</w:t>
      </w:r>
      <w:r w:rsidRPr="00DB1ADE">
        <w:rPr>
          <w:szCs w:val="24"/>
          <w:lang w:val="fr-FR"/>
        </w:rPr>
        <w:t>.3 - (1) Prestatorul este pe deplin răspunzător faţă de achizitor de modul în care îndeplineşte contractul.</w:t>
      </w:r>
    </w:p>
    <w:p w:rsidR="00182DF3" w:rsidRPr="00DB1ADE" w:rsidRDefault="00182DF3" w:rsidP="00182DF3">
      <w:pPr>
        <w:pStyle w:val="DefaultText1"/>
        <w:jc w:val="both"/>
        <w:rPr>
          <w:szCs w:val="24"/>
          <w:lang w:val="fr-FR"/>
        </w:rPr>
      </w:pPr>
      <w:r w:rsidRPr="00DB1ADE">
        <w:rPr>
          <w:szCs w:val="24"/>
          <w:lang w:val="fr-FR"/>
        </w:rPr>
        <w:t>(2) Subcontractantul este pe deplin răspunzător faţă de prestator de modul în care îşi îndeplineşte partea sa din contract.</w:t>
      </w:r>
    </w:p>
    <w:p w:rsidR="00182DF3" w:rsidRPr="00DB1ADE" w:rsidRDefault="00182DF3" w:rsidP="00182DF3">
      <w:pPr>
        <w:pStyle w:val="DefaultText1"/>
        <w:jc w:val="both"/>
        <w:rPr>
          <w:szCs w:val="24"/>
          <w:lang w:val="fr-FR"/>
        </w:rPr>
      </w:pPr>
      <w:r w:rsidRPr="00DB1ADE">
        <w:rPr>
          <w:szCs w:val="24"/>
          <w:lang w:val="fr-FR"/>
        </w:rPr>
        <w:t>(3)</w:t>
      </w:r>
      <w:r w:rsidRPr="00DB1ADE">
        <w:rPr>
          <w:b/>
          <w:szCs w:val="24"/>
          <w:lang w:val="fr-FR"/>
        </w:rPr>
        <w:t xml:space="preserve"> </w:t>
      </w:r>
      <w:r w:rsidRPr="00DB1ADE">
        <w:rPr>
          <w:szCs w:val="24"/>
          <w:lang w:val="fr-FR"/>
        </w:rPr>
        <w:t>Prestatorul</w:t>
      </w:r>
      <w:r w:rsidRPr="00DB1ADE">
        <w:rPr>
          <w:b/>
          <w:szCs w:val="24"/>
          <w:lang w:val="fr-FR"/>
        </w:rPr>
        <w:t xml:space="preserve"> </w:t>
      </w:r>
      <w:r w:rsidRPr="00DB1ADE">
        <w:rPr>
          <w:szCs w:val="24"/>
          <w:lang w:val="fr-FR"/>
        </w:rPr>
        <w:t>are dreptul de a pretinde daune-interese subcontractanţilor dacă aceştia nu îşi îndeplinesc partea lor din contract.</w:t>
      </w:r>
    </w:p>
    <w:p w:rsidR="00182DF3" w:rsidRPr="00DB1ADE" w:rsidRDefault="00182DF3" w:rsidP="00182DF3">
      <w:pPr>
        <w:pStyle w:val="DefaultText1"/>
        <w:jc w:val="both"/>
        <w:rPr>
          <w:b/>
          <w:szCs w:val="24"/>
          <w:lang w:val="it-IT"/>
        </w:rPr>
      </w:pPr>
      <w:r w:rsidRPr="00DB1ADE">
        <w:rPr>
          <w:szCs w:val="24"/>
          <w:lang w:val="it-IT"/>
        </w:rPr>
        <w:t>1</w:t>
      </w:r>
      <w:r w:rsidR="00D74DF5">
        <w:rPr>
          <w:szCs w:val="24"/>
          <w:lang w:val="it-IT"/>
        </w:rPr>
        <w:t>1</w:t>
      </w:r>
      <w:r w:rsidRPr="00DB1ADE">
        <w:rPr>
          <w:szCs w:val="24"/>
          <w:lang w:val="it-IT"/>
        </w:rPr>
        <w:t>.4 - Prestatorul poate schimba oricare subcontractant numai dacă acesta nu şi-a îndeplinit partea sa din contract. Schimbarea subcontractantului nu va determina schimbarea preţului contractului şi va fi notificată achizitorului</w:t>
      </w:r>
      <w:r w:rsidRPr="00DB1ADE">
        <w:rPr>
          <w:b/>
          <w:szCs w:val="24"/>
          <w:lang w:val="it-IT"/>
        </w:rPr>
        <w:t>.</w:t>
      </w:r>
    </w:p>
    <w:p w:rsidR="00344408" w:rsidRPr="00DB1ADE" w:rsidRDefault="00344408" w:rsidP="00182DF3">
      <w:pPr>
        <w:pStyle w:val="DefaultText1"/>
        <w:jc w:val="both"/>
        <w:rPr>
          <w:b/>
          <w:szCs w:val="24"/>
          <w:lang w:val="it-IT"/>
        </w:rPr>
      </w:pPr>
    </w:p>
    <w:p w:rsidR="00344408" w:rsidRPr="00DB1ADE" w:rsidRDefault="00344408" w:rsidP="00344408">
      <w:pPr>
        <w:pStyle w:val="DefaultText1"/>
        <w:jc w:val="both"/>
        <w:rPr>
          <w:b/>
          <w:i/>
          <w:lang w:val="es-ES"/>
        </w:rPr>
      </w:pPr>
      <w:r w:rsidRPr="00DB1ADE">
        <w:rPr>
          <w:b/>
          <w:lang w:val="es-ES"/>
        </w:rPr>
        <w:t>1</w:t>
      </w:r>
      <w:r w:rsidR="00D74DF5">
        <w:rPr>
          <w:b/>
          <w:lang w:val="es-ES"/>
        </w:rPr>
        <w:t>2</w:t>
      </w:r>
      <w:r w:rsidRPr="00DB1ADE">
        <w:rPr>
          <w:lang w:val="es-ES"/>
        </w:rPr>
        <w:t xml:space="preserve">. </w:t>
      </w:r>
      <w:r w:rsidRPr="00DB1ADE">
        <w:rPr>
          <w:b/>
          <w:i/>
          <w:lang w:val="es-ES"/>
        </w:rPr>
        <w:t>Cesiunea</w:t>
      </w:r>
    </w:p>
    <w:p w:rsidR="00344408" w:rsidRPr="00DB1ADE" w:rsidRDefault="006649E0" w:rsidP="00344408">
      <w:pPr>
        <w:pStyle w:val="DefaultText"/>
        <w:jc w:val="both"/>
        <w:rPr>
          <w:lang w:val="es-ES"/>
        </w:rPr>
      </w:pPr>
      <w:r w:rsidRPr="00DB1ADE">
        <w:rPr>
          <w:lang w:val="es-ES"/>
        </w:rPr>
        <w:t>1</w:t>
      </w:r>
      <w:r w:rsidR="00D74DF5">
        <w:rPr>
          <w:lang w:val="es-ES"/>
        </w:rPr>
        <w:t>2</w:t>
      </w:r>
      <w:r w:rsidRPr="00DB1ADE">
        <w:rPr>
          <w:lang w:val="es-ES"/>
        </w:rPr>
        <w:t>.1</w:t>
      </w:r>
      <w:r w:rsidR="00344408" w:rsidRPr="00DB1ADE">
        <w:rPr>
          <w:lang w:val="es-ES"/>
        </w:rPr>
        <w:t xml:space="preserve"> - Prestatorul are obligaţia de a nu transfera total sau parţial obligaţi</w:t>
      </w:r>
      <w:r w:rsidR="00D85D7F" w:rsidRPr="00DB1ADE">
        <w:rPr>
          <w:lang w:val="es-ES"/>
        </w:rPr>
        <w:t xml:space="preserve">ile sale </w:t>
      </w:r>
      <w:r w:rsidR="00764169">
        <w:rPr>
          <w:lang w:val="es-ES"/>
        </w:rPr>
        <w:t>asumate prin contract. Este permisă</w:t>
      </w:r>
      <w:r w:rsidR="00D85D7F" w:rsidRPr="00DB1ADE">
        <w:rPr>
          <w:lang w:val="es-ES"/>
        </w:rPr>
        <w:t xml:space="preserve"> doar cesiunea creante</w:t>
      </w:r>
      <w:r w:rsidR="00C4669E" w:rsidRPr="00DB1ADE">
        <w:rPr>
          <w:lang w:val="es-ES"/>
        </w:rPr>
        <w:t>lor nascute din acest contract,</w:t>
      </w:r>
      <w:r w:rsidR="00764169">
        <w:rPr>
          <w:lang w:val="es-ES"/>
        </w:rPr>
        <w:t xml:space="preserve"> </w:t>
      </w:r>
      <w:r w:rsidR="00C4669E" w:rsidRPr="00DB1ADE">
        <w:rPr>
          <w:lang w:val="es-ES"/>
        </w:rPr>
        <w:t>o</w:t>
      </w:r>
      <w:r w:rsidR="00764169">
        <w:rPr>
          <w:lang w:val="es-ES"/>
        </w:rPr>
        <w:t>bligaţiile născute rămȃnȃnd în sarcina părţ</w:t>
      </w:r>
      <w:r w:rsidR="00344408" w:rsidRPr="00DB1ADE">
        <w:rPr>
          <w:lang w:val="es-ES"/>
        </w:rPr>
        <w:t>ilor contractante</w:t>
      </w:r>
      <w:r w:rsidR="00764169">
        <w:rPr>
          <w:lang w:val="es-ES"/>
        </w:rPr>
        <w:t>, astfel cum au fost stipulate şi asumate iniţ</w:t>
      </w:r>
      <w:r w:rsidR="00344408" w:rsidRPr="00DB1ADE">
        <w:rPr>
          <w:lang w:val="es-ES"/>
        </w:rPr>
        <w:t>ial.</w:t>
      </w:r>
    </w:p>
    <w:p w:rsidR="00344408" w:rsidRPr="00DB1ADE" w:rsidRDefault="006649E0" w:rsidP="00344408">
      <w:pPr>
        <w:pStyle w:val="DefaultText"/>
        <w:jc w:val="both"/>
        <w:rPr>
          <w:b/>
          <w:szCs w:val="24"/>
          <w:lang w:val="it-IT"/>
        </w:rPr>
      </w:pPr>
      <w:r w:rsidRPr="00DB1ADE">
        <w:rPr>
          <w:lang w:val="es-ES"/>
        </w:rPr>
        <w:t>1</w:t>
      </w:r>
      <w:r w:rsidR="00D74DF5">
        <w:rPr>
          <w:lang w:val="es-ES"/>
        </w:rPr>
        <w:t>2</w:t>
      </w:r>
      <w:r w:rsidRPr="00DB1ADE">
        <w:rPr>
          <w:lang w:val="es-ES"/>
        </w:rPr>
        <w:t>.2</w:t>
      </w:r>
      <w:r w:rsidR="00344408" w:rsidRPr="00DB1ADE">
        <w:rPr>
          <w:lang w:val="es-ES"/>
        </w:rPr>
        <w:t xml:space="preserve"> - Cesiunea nu va exonera prestatorul de nici o responsabilitate privind garanţia sau orice alte obligaţii asumate prin contract.  </w:t>
      </w:r>
    </w:p>
    <w:p w:rsidR="00182DF3" w:rsidRPr="00DB1ADE" w:rsidRDefault="00182DF3" w:rsidP="00182DF3">
      <w:pPr>
        <w:pStyle w:val="DefaultText"/>
        <w:jc w:val="both"/>
        <w:rPr>
          <w:b/>
          <w:szCs w:val="24"/>
          <w:lang w:val="it-IT"/>
        </w:rPr>
      </w:pPr>
    </w:p>
    <w:p w:rsidR="00182DF3" w:rsidRPr="00DB1ADE" w:rsidRDefault="00784A0B" w:rsidP="00182DF3">
      <w:pPr>
        <w:pStyle w:val="DefaultText"/>
        <w:jc w:val="both"/>
        <w:rPr>
          <w:b/>
          <w:i/>
          <w:szCs w:val="24"/>
          <w:lang w:val="pt-BR"/>
        </w:rPr>
      </w:pPr>
      <w:r w:rsidRPr="00DB1ADE">
        <w:rPr>
          <w:b/>
          <w:i/>
          <w:szCs w:val="24"/>
          <w:lang w:val="pt-BR"/>
        </w:rPr>
        <w:t>1</w:t>
      </w:r>
      <w:r w:rsidR="00D74DF5">
        <w:rPr>
          <w:b/>
          <w:i/>
          <w:szCs w:val="24"/>
          <w:lang w:val="pt-BR"/>
        </w:rPr>
        <w:t>3</w:t>
      </w:r>
      <w:r w:rsidR="00182DF3" w:rsidRPr="00DB1ADE">
        <w:rPr>
          <w:b/>
          <w:i/>
          <w:szCs w:val="24"/>
          <w:lang w:val="pt-BR"/>
        </w:rPr>
        <w:t>. Soluţionarea litigiilor</w:t>
      </w:r>
    </w:p>
    <w:p w:rsidR="00182DF3" w:rsidRPr="00DB1ADE" w:rsidRDefault="00784A0B" w:rsidP="00182DF3">
      <w:pPr>
        <w:pStyle w:val="DefaultText"/>
        <w:jc w:val="both"/>
        <w:rPr>
          <w:szCs w:val="24"/>
          <w:lang w:val="pt-BR"/>
        </w:rPr>
      </w:pPr>
      <w:r w:rsidRPr="00DB1ADE">
        <w:rPr>
          <w:szCs w:val="24"/>
          <w:lang w:val="pt-BR"/>
        </w:rPr>
        <w:t>1</w:t>
      </w:r>
      <w:r w:rsidR="00D74DF5">
        <w:rPr>
          <w:szCs w:val="24"/>
          <w:lang w:val="pt-BR"/>
        </w:rPr>
        <w:t>3</w:t>
      </w:r>
      <w:r w:rsidR="00182DF3" w:rsidRPr="00DB1ADE">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182DF3" w:rsidRDefault="00784A0B" w:rsidP="00182DF3">
      <w:pPr>
        <w:pStyle w:val="DefaultText"/>
        <w:jc w:val="both"/>
        <w:rPr>
          <w:szCs w:val="24"/>
          <w:lang w:val="pt-BR"/>
        </w:rPr>
      </w:pPr>
      <w:r w:rsidRPr="00DB1ADE">
        <w:rPr>
          <w:szCs w:val="24"/>
          <w:lang w:val="pt-BR"/>
        </w:rPr>
        <w:t>1</w:t>
      </w:r>
      <w:r w:rsidR="00D74DF5">
        <w:rPr>
          <w:szCs w:val="24"/>
          <w:lang w:val="pt-BR"/>
        </w:rPr>
        <w:t>3</w:t>
      </w:r>
      <w:r w:rsidR="00182DF3" w:rsidRPr="00DB1ADE">
        <w:rPr>
          <w:szCs w:val="24"/>
          <w:lang w:val="pt-BR"/>
        </w:rPr>
        <w:t>.2 - Dacă, după 15 zile de la începerea acestor tratative, achizitorul şi prestatorul nu reuşesc să rezolve în mod amiabil o divergenţă contractuală, fiecare poate solicita</w:t>
      </w:r>
      <w:r w:rsidR="003713F4" w:rsidRPr="00DB1ADE">
        <w:rPr>
          <w:szCs w:val="24"/>
          <w:lang w:val="pt-BR"/>
        </w:rPr>
        <w:t xml:space="preserve"> ca disputa să se soluţioneze</w:t>
      </w:r>
      <w:r w:rsidR="00182DF3" w:rsidRPr="00DB1ADE">
        <w:rPr>
          <w:szCs w:val="24"/>
          <w:lang w:val="pt-BR"/>
        </w:rPr>
        <w:t xml:space="preserve"> de către instanţele judecătoreşti din România. </w:t>
      </w:r>
    </w:p>
    <w:p w:rsidR="00F0148F" w:rsidRPr="00DB1ADE" w:rsidRDefault="00F0148F" w:rsidP="00182DF3">
      <w:pPr>
        <w:pStyle w:val="DefaultText"/>
        <w:jc w:val="both"/>
        <w:rPr>
          <w:szCs w:val="24"/>
          <w:lang w:val="pt-BR"/>
        </w:rPr>
      </w:pPr>
    </w:p>
    <w:p w:rsidR="00182DF3" w:rsidRPr="00DB1ADE" w:rsidRDefault="00D74DF5" w:rsidP="00182DF3">
      <w:pPr>
        <w:pStyle w:val="DefaultText"/>
        <w:jc w:val="both"/>
        <w:rPr>
          <w:i/>
          <w:szCs w:val="24"/>
          <w:lang w:val="pt-BR"/>
        </w:rPr>
      </w:pPr>
      <w:r>
        <w:rPr>
          <w:b/>
          <w:i/>
          <w:szCs w:val="24"/>
          <w:lang w:val="pt-BR"/>
        </w:rPr>
        <w:t>14</w:t>
      </w:r>
      <w:r w:rsidR="00182DF3" w:rsidRPr="00DB1ADE">
        <w:rPr>
          <w:b/>
          <w:i/>
          <w:szCs w:val="24"/>
          <w:lang w:val="pt-BR"/>
        </w:rPr>
        <w:t>. Limba care guvernează contractul</w:t>
      </w:r>
    </w:p>
    <w:p w:rsidR="00182DF3" w:rsidRPr="00DB1ADE" w:rsidRDefault="00D74DF5" w:rsidP="00182DF3">
      <w:pPr>
        <w:pStyle w:val="DefaultText"/>
        <w:jc w:val="both"/>
        <w:rPr>
          <w:szCs w:val="24"/>
          <w:lang w:val="pt-BR"/>
        </w:rPr>
      </w:pPr>
      <w:r>
        <w:rPr>
          <w:szCs w:val="24"/>
          <w:lang w:val="pt-BR"/>
        </w:rPr>
        <w:t>14</w:t>
      </w:r>
      <w:r w:rsidR="00182DF3" w:rsidRPr="00DB1ADE">
        <w:rPr>
          <w:szCs w:val="24"/>
          <w:lang w:val="pt-BR"/>
        </w:rPr>
        <w:t>.1 - Limba care guvernează contractul este limba română.</w:t>
      </w:r>
    </w:p>
    <w:p w:rsidR="00182DF3" w:rsidRPr="00DB1ADE" w:rsidRDefault="00182DF3" w:rsidP="00182DF3">
      <w:pPr>
        <w:pStyle w:val="DefaultText"/>
        <w:jc w:val="both"/>
        <w:rPr>
          <w:szCs w:val="24"/>
          <w:lang w:val="pt-BR"/>
        </w:rPr>
      </w:pPr>
      <w:r w:rsidRPr="00DB1ADE">
        <w:rPr>
          <w:szCs w:val="24"/>
          <w:lang w:val="pt-BR"/>
        </w:rPr>
        <w:t xml:space="preserve"> </w:t>
      </w:r>
    </w:p>
    <w:p w:rsidR="00182DF3" w:rsidRPr="00DB1ADE" w:rsidRDefault="00D74DF5" w:rsidP="00182DF3">
      <w:pPr>
        <w:pStyle w:val="DefaultText"/>
        <w:jc w:val="both"/>
        <w:rPr>
          <w:b/>
          <w:i/>
          <w:szCs w:val="24"/>
          <w:lang w:val="pt-BR"/>
        </w:rPr>
      </w:pPr>
      <w:r>
        <w:rPr>
          <w:b/>
          <w:i/>
          <w:szCs w:val="24"/>
          <w:lang w:val="pt-BR"/>
        </w:rPr>
        <w:t>15</w:t>
      </w:r>
      <w:r w:rsidR="00182DF3" w:rsidRPr="00DB1ADE">
        <w:rPr>
          <w:b/>
          <w:i/>
          <w:szCs w:val="24"/>
          <w:lang w:val="pt-BR"/>
        </w:rPr>
        <w:t>. Comunicări</w:t>
      </w:r>
    </w:p>
    <w:p w:rsidR="00182DF3" w:rsidRPr="00DB1ADE" w:rsidRDefault="00D74DF5" w:rsidP="00182DF3">
      <w:pPr>
        <w:pStyle w:val="DefaultText"/>
        <w:jc w:val="both"/>
        <w:rPr>
          <w:szCs w:val="24"/>
          <w:lang w:val="pt-BR"/>
        </w:rPr>
      </w:pPr>
      <w:r>
        <w:rPr>
          <w:szCs w:val="24"/>
          <w:lang w:val="pt-BR"/>
        </w:rPr>
        <w:t>15</w:t>
      </w:r>
      <w:r w:rsidR="00182DF3" w:rsidRPr="00DB1ADE">
        <w:rPr>
          <w:szCs w:val="24"/>
          <w:lang w:val="pt-BR"/>
        </w:rPr>
        <w:t>.1 - (1) Orice comunicare între părţi, referitoare la îndeplinirea prezentului contract, trebuie să fie transmisă în scris.</w:t>
      </w:r>
    </w:p>
    <w:p w:rsidR="00182DF3" w:rsidRPr="00DB1ADE" w:rsidRDefault="00182DF3" w:rsidP="00182DF3">
      <w:pPr>
        <w:pStyle w:val="DefaultText"/>
        <w:jc w:val="both"/>
        <w:rPr>
          <w:szCs w:val="24"/>
          <w:lang w:val="pt-BR"/>
        </w:rPr>
      </w:pPr>
      <w:r w:rsidRPr="00DB1ADE">
        <w:rPr>
          <w:szCs w:val="24"/>
          <w:lang w:val="pt-BR"/>
        </w:rPr>
        <w:t>(2) Orice document scris trebuie înregistrat atât în momentul transmiterii, cât şi în momentul primirii.</w:t>
      </w:r>
    </w:p>
    <w:p w:rsidR="00182DF3" w:rsidRPr="00DB1ADE" w:rsidRDefault="00D74DF5" w:rsidP="00182DF3">
      <w:pPr>
        <w:pStyle w:val="DefaultText"/>
        <w:jc w:val="both"/>
        <w:rPr>
          <w:szCs w:val="24"/>
          <w:lang w:val="pt-BR"/>
        </w:rPr>
      </w:pPr>
      <w:r>
        <w:rPr>
          <w:szCs w:val="24"/>
          <w:lang w:val="pt-BR"/>
        </w:rPr>
        <w:t>15</w:t>
      </w:r>
      <w:r w:rsidR="00182DF3" w:rsidRPr="00DB1ADE">
        <w:rPr>
          <w:szCs w:val="24"/>
          <w:lang w:val="pt-BR"/>
        </w:rPr>
        <w:t>.2 - Comunicările între părţi se pot face şi prin telefon, telegramă, telex, fax sau e-mail cu condiţia confirmării în scris a primirii comunicării.</w:t>
      </w:r>
    </w:p>
    <w:p w:rsidR="004572FC" w:rsidRDefault="004572FC" w:rsidP="00182DF3">
      <w:pPr>
        <w:pStyle w:val="DefaultText"/>
        <w:rPr>
          <w:b/>
          <w:i/>
          <w:szCs w:val="24"/>
          <w:lang w:val="pt-BR"/>
        </w:rPr>
      </w:pPr>
    </w:p>
    <w:p w:rsidR="00EB0B96" w:rsidRPr="00D74DF5" w:rsidRDefault="00D74DF5" w:rsidP="00EB0B96">
      <w:pPr>
        <w:pStyle w:val="DefaultText"/>
        <w:jc w:val="both"/>
        <w:rPr>
          <w:szCs w:val="24"/>
          <w:lang w:val="ro-RO"/>
        </w:rPr>
      </w:pPr>
      <w:r w:rsidRPr="00D74DF5">
        <w:rPr>
          <w:b/>
          <w:i/>
          <w:szCs w:val="24"/>
          <w:lang w:val="ro-RO"/>
        </w:rPr>
        <w:t>16</w:t>
      </w:r>
      <w:r w:rsidR="00EB0B96" w:rsidRPr="00D74DF5">
        <w:rPr>
          <w:b/>
          <w:i/>
          <w:szCs w:val="24"/>
          <w:lang w:val="ro-RO"/>
        </w:rPr>
        <w:t>.</w:t>
      </w:r>
      <w:r w:rsidR="00EB0B96" w:rsidRPr="00D74DF5">
        <w:rPr>
          <w:szCs w:val="24"/>
          <w:lang w:val="ro-RO"/>
        </w:rPr>
        <w:t xml:space="preserve"> </w:t>
      </w:r>
      <w:r w:rsidR="00764169" w:rsidRPr="00D74DF5">
        <w:rPr>
          <w:b/>
          <w:i/>
          <w:szCs w:val="24"/>
          <w:lang w:val="ro-RO"/>
        </w:rPr>
        <w:t>Încetarea prezentului contract</w:t>
      </w:r>
      <w:r w:rsidR="00EB0B96" w:rsidRPr="00D74DF5">
        <w:rPr>
          <w:b/>
          <w:i/>
          <w:szCs w:val="24"/>
          <w:lang w:val="ro-RO"/>
        </w:rPr>
        <w:t>:</w:t>
      </w:r>
    </w:p>
    <w:p w:rsidR="00EB0B96" w:rsidRPr="00D74DF5" w:rsidRDefault="00D74DF5" w:rsidP="00EB0B96">
      <w:pPr>
        <w:pStyle w:val="DefaultText"/>
        <w:jc w:val="both"/>
        <w:rPr>
          <w:szCs w:val="24"/>
          <w:lang w:val="ro-RO"/>
        </w:rPr>
      </w:pPr>
      <w:r w:rsidRPr="00D74DF5">
        <w:rPr>
          <w:szCs w:val="24"/>
          <w:lang w:val="ro-RO"/>
        </w:rPr>
        <w:t>16</w:t>
      </w:r>
      <w:r w:rsidR="00EB0B96" w:rsidRPr="00D74DF5">
        <w:rPr>
          <w:szCs w:val="24"/>
          <w:lang w:val="ro-RO"/>
        </w:rPr>
        <w:t>.1 –   La ȋmplinirea termenului pentru care a fost încheiat.</w:t>
      </w:r>
    </w:p>
    <w:p w:rsidR="00EB0B96" w:rsidRPr="00D74DF5" w:rsidRDefault="00D74DF5" w:rsidP="00EB0B96">
      <w:pPr>
        <w:pStyle w:val="DefaultText"/>
        <w:jc w:val="both"/>
        <w:rPr>
          <w:szCs w:val="24"/>
          <w:lang w:val="ro-RO"/>
        </w:rPr>
      </w:pPr>
      <w:r w:rsidRPr="00D74DF5">
        <w:rPr>
          <w:szCs w:val="24"/>
          <w:lang w:val="ro-RO"/>
        </w:rPr>
        <w:lastRenderedPageBreak/>
        <w:t>16</w:t>
      </w:r>
      <w:r w:rsidR="00764169" w:rsidRPr="00D74DF5">
        <w:rPr>
          <w:szCs w:val="24"/>
          <w:lang w:val="ro-RO"/>
        </w:rPr>
        <w:t xml:space="preserve">.2 – </w:t>
      </w:r>
      <w:r w:rsidR="00EB0B96" w:rsidRPr="00D74DF5">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rsidR="00EB0B96" w:rsidRPr="00D74DF5" w:rsidRDefault="00D74DF5" w:rsidP="00EB0B96">
      <w:pPr>
        <w:pStyle w:val="DefaultText"/>
        <w:jc w:val="both"/>
        <w:rPr>
          <w:szCs w:val="24"/>
          <w:lang w:val="ro-RO"/>
        </w:rPr>
      </w:pPr>
      <w:r w:rsidRPr="00D74DF5">
        <w:rPr>
          <w:szCs w:val="24"/>
          <w:lang w:val="ro-RO"/>
        </w:rPr>
        <w:t>16</w:t>
      </w:r>
      <w:r w:rsidR="00EB0B96" w:rsidRPr="00D74DF5">
        <w:rPr>
          <w:szCs w:val="24"/>
          <w:lang w:val="ro-RO"/>
        </w:rPr>
        <w:t>.3 – Prin denunţare unilaterală, cu o notificare prealabilă adresată prestarorului, în cazul în care acesta nu îşi îndeplineşte la timp şi în bune condiţii oricare dintre obligaţiile ce-i revin.</w:t>
      </w:r>
    </w:p>
    <w:p w:rsidR="00EB0B96" w:rsidRPr="00D74DF5" w:rsidRDefault="00D74DF5" w:rsidP="00EB0B96">
      <w:pPr>
        <w:pStyle w:val="DefaultText"/>
        <w:jc w:val="both"/>
        <w:rPr>
          <w:szCs w:val="24"/>
          <w:lang w:val="ro-RO"/>
        </w:rPr>
      </w:pPr>
      <w:r w:rsidRPr="00D74DF5">
        <w:rPr>
          <w:szCs w:val="24"/>
          <w:lang w:val="ro-RO"/>
        </w:rPr>
        <w:t>16</w:t>
      </w:r>
      <w:r w:rsidR="00EB0B96" w:rsidRPr="00D74DF5">
        <w:rPr>
          <w:szCs w:val="24"/>
          <w:lang w:val="ro-RO"/>
        </w:rPr>
        <w:t>.4 – Prin denunţare unilaterală de către achizitor ȋn cazul apariţiei unor cirumstanţe care nu au putut fi prevăzute la data încheierii contractului şi cu condiţia ca acesta să notifice prestarorul.</w:t>
      </w:r>
    </w:p>
    <w:p w:rsidR="00EB0B96" w:rsidRPr="00D74DF5" w:rsidRDefault="00D74DF5" w:rsidP="00EB0B96">
      <w:pPr>
        <w:pStyle w:val="DefaultText"/>
        <w:jc w:val="both"/>
        <w:rPr>
          <w:szCs w:val="24"/>
          <w:lang w:val="ro-RO"/>
        </w:rPr>
      </w:pPr>
      <w:r w:rsidRPr="00D74DF5">
        <w:rPr>
          <w:szCs w:val="24"/>
          <w:lang w:val="ro-RO"/>
        </w:rPr>
        <w:t>16</w:t>
      </w:r>
      <w:r w:rsidR="00EB0B96" w:rsidRPr="00D74DF5">
        <w:rPr>
          <w:szCs w:val="24"/>
          <w:lang w:val="ro-RO"/>
        </w:rPr>
        <w:t>.5 – Prin acordul scris al părţilor.</w:t>
      </w:r>
    </w:p>
    <w:p w:rsidR="00EB0B96" w:rsidRPr="001266CF" w:rsidRDefault="00D74DF5" w:rsidP="00EB0B96">
      <w:pPr>
        <w:pStyle w:val="DefaultText"/>
        <w:jc w:val="both"/>
        <w:rPr>
          <w:szCs w:val="24"/>
          <w:lang w:val="ro-RO"/>
        </w:rPr>
      </w:pPr>
      <w:r w:rsidRPr="00D74DF5">
        <w:rPr>
          <w:szCs w:val="24"/>
          <w:lang w:val="ro-RO"/>
        </w:rPr>
        <w:t>16</w:t>
      </w:r>
      <w:r w:rsidR="00EB0B96" w:rsidRPr="00D74DF5">
        <w:rPr>
          <w:szCs w:val="24"/>
          <w:lang w:val="ro-RO"/>
        </w:rPr>
        <w:t>.6 – În orice alte cazuri prevăzute de lege.</w:t>
      </w:r>
    </w:p>
    <w:p w:rsidR="00EB0B96" w:rsidRDefault="00EB0B96" w:rsidP="00182DF3">
      <w:pPr>
        <w:pStyle w:val="DefaultText"/>
        <w:rPr>
          <w:b/>
          <w:i/>
          <w:szCs w:val="24"/>
          <w:lang w:val="pt-BR"/>
        </w:rPr>
      </w:pPr>
    </w:p>
    <w:p w:rsidR="00182DF3" w:rsidRPr="00DB1ADE" w:rsidRDefault="00D74DF5" w:rsidP="00182DF3">
      <w:pPr>
        <w:pStyle w:val="DefaultText"/>
        <w:rPr>
          <w:i/>
          <w:szCs w:val="24"/>
          <w:lang w:val="pt-BR"/>
        </w:rPr>
      </w:pPr>
      <w:r>
        <w:rPr>
          <w:b/>
          <w:i/>
          <w:szCs w:val="24"/>
          <w:lang w:val="pt-BR"/>
        </w:rPr>
        <w:t>17</w:t>
      </w:r>
      <w:r w:rsidR="00182DF3" w:rsidRPr="00DB1ADE">
        <w:rPr>
          <w:b/>
          <w:i/>
          <w:szCs w:val="24"/>
          <w:lang w:val="pt-BR"/>
        </w:rPr>
        <w:t>. Legea aplicabilă contractului</w:t>
      </w:r>
    </w:p>
    <w:p w:rsidR="00182DF3" w:rsidRPr="008E1CB9" w:rsidRDefault="00D74DF5" w:rsidP="00182DF3">
      <w:pPr>
        <w:pStyle w:val="DefaultText"/>
        <w:jc w:val="both"/>
        <w:rPr>
          <w:szCs w:val="24"/>
          <w:lang w:val="pt-BR"/>
        </w:rPr>
      </w:pPr>
      <w:r w:rsidRPr="008E1CB9">
        <w:rPr>
          <w:szCs w:val="24"/>
          <w:lang w:val="pt-BR"/>
        </w:rPr>
        <w:t>17</w:t>
      </w:r>
      <w:r w:rsidR="00182DF3" w:rsidRPr="008E1CB9">
        <w:rPr>
          <w:szCs w:val="24"/>
          <w:lang w:val="pt-BR"/>
        </w:rPr>
        <w:t>.1 - Contractul va fi interpretat conform legilor din România.</w:t>
      </w:r>
    </w:p>
    <w:p w:rsidR="00182DF3" w:rsidRPr="008E1CB9" w:rsidRDefault="00182DF3" w:rsidP="00182DF3">
      <w:pPr>
        <w:pStyle w:val="DefaultText"/>
        <w:ind w:firstLine="900"/>
        <w:jc w:val="both"/>
        <w:rPr>
          <w:szCs w:val="24"/>
          <w:lang w:val="pt-BR"/>
        </w:rPr>
      </w:pPr>
    </w:p>
    <w:p w:rsidR="00182DF3" w:rsidRPr="008E1CB9" w:rsidRDefault="00182DF3" w:rsidP="00182DF3">
      <w:pPr>
        <w:pStyle w:val="DefaultText"/>
        <w:ind w:firstLine="900"/>
        <w:jc w:val="both"/>
        <w:rPr>
          <w:szCs w:val="24"/>
          <w:lang w:val="pt-BR"/>
        </w:rPr>
      </w:pPr>
      <w:r w:rsidRPr="008E1CB9">
        <w:rPr>
          <w:szCs w:val="24"/>
          <w:lang w:val="pt-BR"/>
        </w:rPr>
        <w:t xml:space="preserve">Părţile au înteles să încheie azi </w:t>
      </w:r>
      <w:r w:rsidR="00C94370" w:rsidRPr="008E1CB9">
        <w:rPr>
          <w:szCs w:val="24"/>
          <w:lang w:val="pt-BR"/>
        </w:rPr>
        <w:t>.....................</w:t>
      </w:r>
      <w:r w:rsidRPr="008E1CB9">
        <w:rPr>
          <w:szCs w:val="24"/>
          <w:lang w:val="pt-BR"/>
        </w:rPr>
        <w:t xml:space="preserve"> prezentul contract în 2 (două) exemplare, câte unul pentru fiecare parte. </w:t>
      </w:r>
    </w:p>
    <w:p w:rsidR="00182DF3" w:rsidRPr="008E1CB9" w:rsidRDefault="00182DF3" w:rsidP="00182DF3">
      <w:pPr>
        <w:pStyle w:val="DefaultText"/>
        <w:jc w:val="both"/>
        <w:rPr>
          <w:szCs w:val="24"/>
          <w:lang w:val="pt-BR"/>
        </w:rPr>
      </w:pPr>
    </w:p>
    <w:p w:rsidR="00182DF3" w:rsidRPr="008E1CB9" w:rsidRDefault="00182DF3" w:rsidP="00182DF3">
      <w:pPr>
        <w:pStyle w:val="DefaultText"/>
        <w:jc w:val="both"/>
        <w:rPr>
          <w:i/>
          <w:szCs w:val="24"/>
          <w:lang w:val="pt-BR"/>
        </w:rPr>
      </w:pPr>
      <w:r w:rsidRPr="008E1CB9">
        <w:rPr>
          <w:szCs w:val="24"/>
          <w:lang w:val="pt-BR"/>
        </w:rPr>
        <w:t xml:space="preserve"> </w:t>
      </w:r>
      <w:r w:rsidRPr="008E1CB9">
        <w:rPr>
          <w:szCs w:val="24"/>
          <w:lang w:val="pt-BR"/>
        </w:rPr>
        <w:tab/>
      </w:r>
    </w:p>
    <w:tbl>
      <w:tblPr>
        <w:tblW w:w="0" w:type="auto"/>
        <w:tblLook w:val="04A0"/>
      </w:tblPr>
      <w:tblGrid>
        <w:gridCol w:w="4621"/>
        <w:gridCol w:w="4621"/>
      </w:tblGrid>
      <w:tr w:rsidR="00A21E7B" w:rsidRPr="008E1CB9">
        <w:tc>
          <w:tcPr>
            <w:tcW w:w="4621" w:type="dxa"/>
          </w:tcPr>
          <w:p w:rsidR="00A21E7B" w:rsidRPr="008E1CB9" w:rsidRDefault="00A21E7B" w:rsidP="00277431">
            <w:pPr>
              <w:pStyle w:val="DefaultText"/>
              <w:tabs>
                <w:tab w:val="center" w:pos="2127"/>
                <w:tab w:val="center" w:pos="7088"/>
              </w:tabs>
              <w:jc w:val="center"/>
              <w:rPr>
                <w:szCs w:val="24"/>
                <w:lang w:val="es-ES"/>
              </w:rPr>
            </w:pPr>
            <w:r w:rsidRPr="008E1CB9">
              <w:rPr>
                <w:szCs w:val="24"/>
                <w:lang w:val="es-ES"/>
              </w:rPr>
              <w:t>Achizitor</w:t>
            </w:r>
          </w:p>
        </w:tc>
        <w:tc>
          <w:tcPr>
            <w:tcW w:w="4621" w:type="dxa"/>
          </w:tcPr>
          <w:p w:rsidR="00A21E7B" w:rsidRPr="008E1CB9" w:rsidRDefault="00A21E7B" w:rsidP="00277431">
            <w:pPr>
              <w:pStyle w:val="DefaultText"/>
              <w:tabs>
                <w:tab w:val="center" w:pos="2127"/>
                <w:tab w:val="center" w:pos="7088"/>
              </w:tabs>
              <w:jc w:val="center"/>
              <w:rPr>
                <w:szCs w:val="24"/>
                <w:lang w:val="es-ES"/>
              </w:rPr>
            </w:pPr>
            <w:r w:rsidRPr="008E1CB9">
              <w:rPr>
                <w:szCs w:val="24"/>
                <w:lang w:val="es-ES"/>
              </w:rPr>
              <w:t xml:space="preserve"> Prestator</w:t>
            </w:r>
          </w:p>
        </w:tc>
      </w:tr>
      <w:tr w:rsidR="00A21E7B" w:rsidRPr="008E1CB9">
        <w:tc>
          <w:tcPr>
            <w:tcW w:w="4621" w:type="dxa"/>
          </w:tcPr>
          <w:p w:rsidR="00A21E7B" w:rsidRPr="008E1CB9" w:rsidRDefault="00E67F65" w:rsidP="00277431">
            <w:pPr>
              <w:pStyle w:val="DefaultText"/>
              <w:tabs>
                <w:tab w:val="center" w:pos="2127"/>
                <w:tab w:val="center" w:pos="7088"/>
              </w:tabs>
              <w:jc w:val="center"/>
              <w:rPr>
                <w:b/>
                <w:szCs w:val="24"/>
                <w:lang w:val="es-ES"/>
              </w:rPr>
            </w:pPr>
            <w:r w:rsidRPr="008E1CB9">
              <w:rPr>
                <w:b/>
                <w:szCs w:val="24"/>
                <w:lang w:val="es-ES"/>
              </w:rPr>
              <w:t>ORASUL MIERCUREA NIRAJULUI</w:t>
            </w:r>
          </w:p>
        </w:tc>
        <w:tc>
          <w:tcPr>
            <w:tcW w:w="4621" w:type="dxa"/>
          </w:tcPr>
          <w:p w:rsidR="00A21E7B" w:rsidRPr="008E1CB9" w:rsidRDefault="00A21E7B" w:rsidP="00277431">
            <w:pPr>
              <w:pStyle w:val="DefaultText"/>
              <w:tabs>
                <w:tab w:val="center" w:pos="2127"/>
                <w:tab w:val="center" w:pos="7088"/>
              </w:tabs>
              <w:jc w:val="center"/>
              <w:rPr>
                <w:b/>
                <w:szCs w:val="24"/>
                <w:lang w:val="es-ES"/>
              </w:rPr>
            </w:pPr>
          </w:p>
        </w:tc>
      </w:tr>
      <w:tr w:rsidR="00A21E7B" w:rsidRPr="008E1CB9">
        <w:tc>
          <w:tcPr>
            <w:tcW w:w="4621" w:type="dxa"/>
          </w:tcPr>
          <w:p w:rsidR="00A21E7B" w:rsidRPr="008E1CB9" w:rsidRDefault="00E67F65" w:rsidP="00277431">
            <w:pPr>
              <w:pStyle w:val="DefaultText"/>
              <w:tabs>
                <w:tab w:val="center" w:pos="2127"/>
                <w:tab w:val="center" w:pos="7088"/>
              </w:tabs>
              <w:jc w:val="center"/>
              <w:rPr>
                <w:szCs w:val="24"/>
                <w:lang w:val="es-ES"/>
              </w:rPr>
            </w:pPr>
            <w:r w:rsidRPr="008E1CB9">
              <w:rPr>
                <w:szCs w:val="24"/>
              </w:rPr>
              <w:t>Primar</w:t>
            </w:r>
            <w:r w:rsidR="00A21E7B" w:rsidRPr="008E1CB9">
              <w:rPr>
                <w:szCs w:val="24"/>
              </w:rPr>
              <w:t>,</w:t>
            </w:r>
          </w:p>
        </w:tc>
        <w:tc>
          <w:tcPr>
            <w:tcW w:w="4621" w:type="dxa"/>
          </w:tcPr>
          <w:p w:rsidR="00A21E7B" w:rsidRPr="008E1CB9" w:rsidRDefault="00FE1623" w:rsidP="00277431">
            <w:pPr>
              <w:pStyle w:val="DefaultText"/>
              <w:tabs>
                <w:tab w:val="center" w:pos="2127"/>
                <w:tab w:val="center" w:pos="7088"/>
              </w:tabs>
              <w:jc w:val="center"/>
              <w:rPr>
                <w:szCs w:val="24"/>
                <w:lang w:val="es-ES"/>
              </w:rPr>
            </w:pPr>
            <w:r w:rsidRPr="008E1CB9">
              <w:rPr>
                <w:szCs w:val="24"/>
                <w:lang w:val="es-ES"/>
              </w:rPr>
              <w:t>Administrator</w:t>
            </w:r>
            <w:r w:rsidR="000E35F3" w:rsidRPr="008E1CB9">
              <w:rPr>
                <w:szCs w:val="24"/>
                <w:lang w:val="es-ES"/>
              </w:rPr>
              <w:t>,</w:t>
            </w:r>
          </w:p>
        </w:tc>
      </w:tr>
      <w:tr w:rsidR="00A21E7B" w:rsidRPr="008E1CB9">
        <w:trPr>
          <w:trHeight w:val="814"/>
        </w:trPr>
        <w:tc>
          <w:tcPr>
            <w:tcW w:w="4621" w:type="dxa"/>
          </w:tcPr>
          <w:p w:rsidR="00A21E7B" w:rsidRPr="008E1CB9" w:rsidRDefault="00E67F65" w:rsidP="00277431">
            <w:pPr>
              <w:pStyle w:val="DefaultText"/>
              <w:tabs>
                <w:tab w:val="center" w:pos="2127"/>
                <w:tab w:val="center" w:pos="7088"/>
              </w:tabs>
              <w:jc w:val="center"/>
              <w:rPr>
                <w:szCs w:val="24"/>
                <w:lang w:val="es-ES"/>
              </w:rPr>
            </w:pPr>
            <w:r w:rsidRPr="008E1CB9">
              <w:rPr>
                <w:szCs w:val="24"/>
                <w:lang w:val="es-ES"/>
              </w:rPr>
              <w:t>Toth Sandor</w:t>
            </w:r>
          </w:p>
        </w:tc>
        <w:tc>
          <w:tcPr>
            <w:tcW w:w="4621" w:type="dxa"/>
          </w:tcPr>
          <w:p w:rsidR="00267E46" w:rsidRPr="008E1CB9" w:rsidRDefault="00267E46" w:rsidP="00277431">
            <w:pPr>
              <w:pStyle w:val="DefaultText"/>
              <w:tabs>
                <w:tab w:val="center" w:pos="2127"/>
                <w:tab w:val="center" w:pos="7088"/>
              </w:tabs>
              <w:jc w:val="center"/>
              <w:rPr>
                <w:szCs w:val="24"/>
                <w:highlight w:val="yellow"/>
                <w:lang w:val="es-ES"/>
              </w:rPr>
            </w:pPr>
          </w:p>
          <w:p w:rsidR="00A21E7B" w:rsidRPr="008E1CB9" w:rsidRDefault="00A21E7B" w:rsidP="00267E46">
            <w:pPr>
              <w:jc w:val="center"/>
              <w:rPr>
                <w:lang w:val="es-ES"/>
              </w:rPr>
            </w:pPr>
          </w:p>
        </w:tc>
      </w:tr>
      <w:tr w:rsidR="00A21E7B" w:rsidRPr="00DB1ADE">
        <w:trPr>
          <w:trHeight w:val="814"/>
        </w:trPr>
        <w:tc>
          <w:tcPr>
            <w:tcW w:w="4621" w:type="dxa"/>
          </w:tcPr>
          <w:p w:rsidR="00A21E7B" w:rsidRPr="00DB1ADE" w:rsidRDefault="00A21E7B" w:rsidP="00277431">
            <w:pPr>
              <w:pStyle w:val="DefaultText"/>
              <w:tabs>
                <w:tab w:val="center" w:pos="2127"/>
                <w:tab w:val="center" w:pos="7088"/>
              </w:tabs>
              <w:jc w:val="center"/>
              <w:rPr>
                <w:sz w:val="28"/>
                <w:szCs w:val="28"/>
              </w:rPr>
            </w:pPr>
          </w:p>
        </w:tc>
        <w:tc>
          <w:tcPr>
            <w:tcW w:w="4621" w:type="dxa"/>
          </w:tcPr>
          <w:p w:rsidR="00A21E7B" w:rsidRPr="00DB1ADE" w:rsidRDefault="00A21E7B" w:rsidP="00277431">
            <w:pPr>
              <w:pStyle w:val="DefaultText"/>
              <w:tabs>
                <w:tab w:val="center" w:pos="2127"/>
                <w:tab w:val="center" w:pos="7088"/>
              </w:tabs>
              <w:jc w:val="center"/>
              <w:rPr>
                <w:sz w:val="28"/>
                <w:szCs w:val="28"/>
                <w:lang w:val="es-ES"/>
              </w:rPr>
            </w:pPr>
          </w:p>
        </w:tc>
      </w:tr>
    </w:tbl>
    <w:p w:rsidR="00A21E7B" w:rsidRPr="00141BE7" w:rsidRDefault="00A21E7B" w:rsidP="00A21E7B">
      <w:pPr>
        <w:tabs>
          <w:tab w:val="center" w:pos="2127"/>
          <w:tab w:val="center" w:pos="7088"/>
        </w:tabs>
        <w:jc w:val="both"/>
        <w:rPr>
          <w:rFonts w:ascii="Arial" w:hAnsi="Arial" w:cs="Arial"/>
          <w:b/>
          <w:sz w:val="28"/>
          <w:szCs w:val="28"/>
          <w:lang w:val="it-IT"/>
        </w:rPr>
      </w:pPr>
    </w:p>
    <w:p w:rsidR="00182DF3" w:rsidRPr="00141BE7" w:rsidRDefault="00182DF3" w:rsidP="00182DF3">
      <w:pPr>
        <w:pStyle w:val="DefaultText"/>
        <w:jc w:val="both"/>
        <w:rPr>
          <w:rFonts w:ascii="Arial" w:hAnsi="Arial" w:cs="Arial"/>
          <w:i/>
          <w:szCs w:val="24"/>
          <w:lang w:val="pt-BR"/>
        </w:rPr>
      </w:pPr>
    </w:p>
    <w:sectPr w:rsidR="00182DF3" w:rsidRPr="00141BE7" w:rsidSect="000E35F3">
      <w:footerReference w:type="even" r:id="rId7"/>
      <w:footerReference w:type="default" r:id="rId8"/>
      <w:pgSz w:w="11909" w:h="16834" w:code="9"/>
      <w:pgMar w:top="562" w:right="562" w:bottom="56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940" w:rsidRDefault="007E5940">
      <w:r>
        <w:separator/>
      </w:r>
    </w:p>
  </w:endnote>
  <w:endnote w:type="continuationSeparator" w:id="1">
    <w:p w:rsidR="007E5940" w:rsidRDefault="007E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EB" w:rsidRDefault="007B1D09" w:rsidP="00DA4D9E">
    <w:pPr>
      <w:pStyle w:val="llb"/>
      <w:framePr w:wrap="around" w:vAnchor="text" w:hAnchor="margin" w:xAlign="right" w:y="1"/>
      <w:rPr>
        <w:rStyle w:val="Oldalszm"/>
      </w:rPr>
    </w:pPr>
    <w:r>
      <w:rPr>
        <w:rStyle w:val="Oldalszm"/>
      </w:rPr>
      <w:fldChar w:fldCharType="begin"/>
    </w:r>
    <w:r w:rsidR="007D61EB">
      <w:rPr>
        <w:rStyle w:val="Oldalszm"/>
      </w:rPr>
      <w:instrText xml:space="preserve">PAGE  </w:instrText>
    </w:r>
    <w:r>
      <w:rPr>
        <w:rStyle w:val="Oldalszm"/>
      </w:rPr>
      <w:fldChar w:fldCharType="end"/>
    </w:r>
  </w:p>
  <w:p w:rsidR="007D61EB" w:rsidRDefault="007D61EB" w:rsidP="004572FC">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EB" w:rsidRDefault="007B1D09" w:rsidP="00DA4D9E">
    <w:pPr>
      <w:pStyle w:val="llb"/>
      <w:framePr w:wrap="around" w:vAnchor="text" w:hAnchor="margin" w:xAlign="right" w:y="1"/>
      <w:rPr>
        <w:rStyle w:val="Oldalszm"/>
      </w:rPr>
    </w:pPr>
    <w:r>
      <w:rPr>
        <w:rStyle w:val="Oldalszm"/>
      </w:rPr>
      <w:fldChar w:fldCharType="begin"/>
    </w:r>
    <w:r w:rsidR="007D61EB">
      <w:rPr>
        <w:rStyle w:val="Oldalszm"/>
      </w:rPr>
      <w:instrText xml:space="preserve">PAGE  </w:instrText>
    </w:r>
    <w:r>
      <w:rPr>
        <w:rStyle w:val="Oldalszm"/>
      </w:rPr>
      <w:fldChar w:fldCharType="separate"/>
    </w:r>
    <w:r w:rsidR="008E1CB9">
      <w:rPr>
        <w:rStyle w:val="Oldalszm"/>
        <w:noProof/>
      </w:rPr>
      <w:t>2</w:t>
    </w:r>
    <w:r>
      <w:rPr>
        <w:rStyle w:val="Oldalszm"/>
      </w:rPr>
      <w:fldChar w:fldCharType="end"/>
    </w:r>
  </w:p>
  <w:p w:rsidR="007D61EB" w:rsidRDefault="007D61EB" w:rsidP="004572FC">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940" w:rsidRDefault="007E5940">
      <w:r>
        <w:separator/>
      </w:r>
    </w:p>
  </w:footnote>
  <w:footnote w:type="continuationSeparator" w:id="1">
    <w:p w:rsidR="007E5940" w:rsidRDefault="007E5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ADB"/>
    <w:multiLevelType w:val="multilevel"/>
    <w:tmpl w:val="0409001D"/>
    <w:numStyleLink w:val="Style3"/>
  </w:abstractNum>
  <w:abstractNum w:abstractNumId="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82DF3"/>
    <w:rsid w:val="00051E93"/>
    <w:rsid w:val="000E35F3"/>
    <w:rsid w:val="000F07FB"/>
    <w:rsid w:val="00125949"/>
    <w:rsid w:val="001327BA"/>
    <w:rsid w:val="001345B9"/>
    <w:rsid w:val="00141BE7"/>
    <w:rsid w:val="00144103"/>
    <w:rsid w:val="00145632"/>
    <w:rsid w:val="00182DF3"/>
    <w:rsid w:val="001E4042"/>
    <w:rsid w:val="002137DC"/>
    <w:rsid w:val="002637BC"/>
    <w:rsid w:val="002660E3"/>
    <w:rsid w:val="00267E46"/>
    <w:rsid w:val="00277431"/>
    <w:rsid w:val="00290359"/>
    <w:rsid w:val="002927B7"/>
    <w:rsid w:val="002A5399"/>
    <w:rsid w:val="002A6154"/>
    <w:rsid w:val="002C42A1"/>
    <w:rsid w:val="002E124F"/>
    <w:rsid w:val="002E4DC1"/>
    <w:rsid w:val="002F37BA"/>
    <w:rsid w:val="00344408"/>
    <w:rsid w:val="003713F4"/>
    <w:rsid w:val="00375F87"/>
    <w:rsid w:val="0037718D"/>
    <w:rsid w:val="003B155E"/>
    <w:rsid w:val="004572FC"/>
    <w:rsid w:val="004850C7"/>
    <w:rsid w:val="0049664A"/>
    <w:rsid w:val="004E0356"/>
    <w:rsid w:val="00504226"/>
    <w:rsid w:val="005424A2"/>
    <w:rsid w:val="005449D4"/>
    <w:rsid w:val="005A2A5D"/>
    <w:rsid w:val="005B62EA"/>
    <w:rsid w:val="005F76A9"/>
    <w:rsid w:val="00606301"/>
    <w:rsid w:val="00624CE7"/>
    <w:rsid w:val="006553A0"/>
    <w:rsid w:val="006649E0"/>
    <w:rsid w:val="006E1D0E"/>
    <w:rsid w:val="006F0FEB"/>
    <w:rsid w:val="006F44E2"/>
    <w:rsid w:val="0070064F"/>
    <w:rsid w:val="00712629"/>
    <w:rsid w:val="00753F0E"/>
    <w:rsid w:val="00756306"/>
    <w:rsid w:val="00760908"/>
    <w:rsid w:val="00764169"/>
    <w:rsid w:val="00772CBF"/>
    <w:rsid w:val="00784A0B"/>
    <w:rsid w:val="007B1D09"/>
    <w:rsid w:val="007B3A48"/>
    <w:rsid w:val="007D61EB"/>
    <w:rsid w:val="007E5940"/>
    <w:rsid w:val="00866701"/>
    <w:rsid w:val="0087127A"/>
    <w:rsid w:val="00874BD3"/>
    <w:rsid w:val="00884232"/>
    <w:rsid w:val="008851E5"/>
    <w:rsid w:val="00894E82"/>
    <w:rsid w:val="008C6C68"/>
    <w:rsid w:val="008E1CB9"/>
    <w:rsid w:val="00936177"/>
    <w:rsid w:val="00953FB9"/>
    <w:rsid w:val="00961EE4"/>
    <w:rsid w:val="009E4A00"/>
    <w:rsid w:val="00A060F2"/>
    <w:rsid w:val="00A10AC5"/>
    <w:rsid w:val="00A21E7B"/>
    <w:rsid w:val="00A41C7F"/>
    <w:rsid w:val="00AC30F2"/>
    <w:rsid w:val="00AD1F44"/>
    <w:rsid w:val="00AF4882"/>
    <w:rsid w:val="00B13785"/>
    <w:rsid w:val="00B21D9A"/>
    <w:rsid w:val="00B315F9"/>
    <w:rsid w:val="00B65889"/>
    <w:rsid w:val="00B86EAF"/>
    <w:rsid w:val="00BB7121"/>
    <w:rsid w:val="00BC1A1E"/>
    <w:rsid w:val="00BD4528"/>
    <w:rsid w:val="00BE7ED5"/>
    <w:rsid w:val="00C07E65"/>
    <w:rsid w:val="00C40C21"/>
    <w:rsid w:val="00C4669E"/>
    <w:rsid w:val="00C94370"/>
    <w:rsid w:val="00CC021F"/>
    <w:rsid w:val="00CC0EE1"/>
    <w:rsid w:val="00CC56FE"/>
    <w:rsid w:val="00CE0088"/>
    <w:rsid w:val="00CF6B4A"/>
    <w:rsid w:val="00D11002"/>
    <w:rsid w:val="00D11A16"/>
    <w:rsid w:val="00D6037C"/>
    <w:rsid w:val="00D721D0"/>
    <w:rsid w:val="00D74DF5"/>
    <w:rsid w:val="00D85D7F"/>
    <w:rsid w:val="00DA4D9E"/>
    <w:rsid w:val="00DB1ADE"/>
    <w:rsid w:val="00DB4B90"/>
    <w:rsid w:val="00DC6A1C"/>
    <w:rsid w:val="00DE4584"/>
    <w:rsid w:val="00E002D7"/>
    <w:rsid w:val="00E03046"/>
    <w:rsid w:val="00E129CD"/>
    <w:rsid w:val="00E244C1"/>
    <w:rsid w:val="00E25541"/>
    <w:rsid w:val="00E57D98"/>
    <w:rsid w:val="00E67F65"/>
    <w:rsid w:val="00E7316B"/>
    <w:rsid w:val="00EB0B96"/>
    <w:rsid w:val="00EC3F61"/>
    <w:rsid w:val="00ED1743"/>
    <w:rsid w:val="00F0148F"/>
    <w:rsid w:val="00F04A72"/>
    <w:rsid w:val="00F801CD"/>
    <w:rsid w:val="00FA6F11"/>
    <w:rsid w:val="00FE1623"/>
    <w:rsid w:val="00FE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82DF3"/>
    <w:rPr>
      <w:sz w:val="24"/>
      <w:szCs w:val="24"/>
    </w:rPr>
  </w:style>
  <w:style w:type="paragraph" w:styleId="Cmsor1">
    <w:name w:val="heading 1"/>
    <w:basedOn w:val="Norml"/>
    <w:qFormat/>
    <w:rsid w:val="00A21E7B"/>
    <w:pPr>
      <w:spacing w:before="280"/>
      <w:outlineLvl w:val="0"/>
    </w:pPr>
    <w:rPr>
      <w:rFonts w:ascii="Arial Black" w:hAnsi="Arial Black"/>
      <w:noProof/>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Text2">
    <w:name w:val="Default Text:2"/>
    <w:basedOn w:val="Norml"/>
    <w:rsid w:val="00182DF3"/>
    <w:rPr>
      <w:noProof/>
      <w:szCs w:val="20"/>
    </w:rPr>
  </w:style>
  <w:style w:type="paragraph" w:customStyle="1" w:styleId="DefaultText1">
    <w:name w:val="Default Text:1"/>
    <w:basedOn w:val="Norml"/>
    <w:link w:val="DefaultText1Char"/>
    <w:rsid w:val="00182DF3"/>
    <w:rPr>
      <w:noProof/>
      <w:szCs w:val="20"/>
    </w:rPr>
  </w:style>
  <w:style w:type="paragraph" w:customStyle="1" w:styleId="DefaultText">
    <w:name w:val="Default Text"/>
    <w:basedOn w:val="Norml"/>
    <w:rsid w:val="00182DF3"/>
    <w:rPr>
      <w:noProof/>
      <w:szCs w:val="20"/>
    </w:rPr>
  </w:style>
  <w:style w:type="paragraph" w:styleId="Lbjegyzetszveg">
    <w:name w:val="footnote text"/>
    <w:basedOn w:val="Norml"/>
    <w:semiHidden/>
    <w:rsid w:val="00182DF3"/>
    <w:rPr>
      <w:sz w:val="20"/>
      <w:szCs w:val="20"/>
    </w:rPr>
  </w:style>
  <w:style w:type="character" w:styleId="Lbjegyzet-hivatkozs">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llb">
    <w:name w:val="footer"/>
    <w:basedOn w:val="Norml"/>
    <w:rsid w:val="004572FC"/>
    <w:pPr>
      <w:tabs>
        <w:tab w:val="center" w:pos="4703"/>
        <w:tab w:val="right" w:pos="9406"/>
      </w:tabs>
    </w:pPr>
  </w:style>
  <w:style w:type="character" w:styleId="Oldalszm">
    <w:name w:val="page number"/>
    <w:basedOn w:val="Bekezdsalapbettpusa"/>
    <w:rsid w:val="004572FC"/>
  </w:style>
  <w:style w:type="paragraph" w:styleId="Vgjegyzetszvege">
    <w:name w:val="endnote text"/>
    <w:basedOn w:val="Norml"/>
    <w:link w:val="VgjegyzetszvegeChar"/>
    <w:rsid w:val="00DB1ADE"/>
    <w:rPr>
      <w:sz w:val="20"/>
      <w:szCs w:val="20"/>
    </w:rPr>
  </w:style>
  <w:style w:type="character" w:customStyle="1" w:styleId="VgjegyzetszvegeChar">
    <w:name w:val="Végjegyzet szövege Char"/>
    <w:basedOn w:val="Bekezdsalapbettpusa"/>
    <w:link w:val="Vgjegyzetszvege"/>
    <w:rsid w:val="00DB1ADE"/>
  </w:style>
  <w:style w:type="character" w:styleId="Vgjegyzet-hivatkozs">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uborkszveg">
    <w:name w:val="Balloon Text"/>
    <w:basedOn w:val="Norml"/>
    <w:link w:val="BuborkszvegChar"/>
    <w:rsid w:val="00894E82"/>
    <w:rPr>
      <w:rFonts w:ascii="Tahoma" w:hAnsi="Tahoma" w:cs="Tahoma"/>
      <w:sz w:val="16"/>
      <w:szCs w:val="16"/>
    </w:rPr>
  </w:style>
  <w:style w:type="character" w:customStyle="1" w:styleId="BuborkszvegChar">
    <w:name w:val="Buborékszöveg Char"/>
    <w:link w:val="Buborkszveg"/>
    <w:rsid w:val="00894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360621380">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vt:lpstr>
    </vt:vector>
  </TitlesOfParts>
  <Company>Bluestone Lodge Pty Ltd</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sandu</dc:creator>
  <cp:lastModifiedBy>Melinda</cp:lastModifiedBy>
  <cp:revision>5</cp:revision>
  <cp:lastPrinted>2018-07-02T08:15:00Z</cp:lastPrinted>
  <dcterms:created xsi:type="dcterms:W3CDTF">2018-06-29T05:40:00Z</dcterms:created>
  <dcterms:modified xsi:type="dcterms:W3CDTF">2019-07-01T08:04:00Z</dcterms:modified>
</cp:coreProperties>
</file>