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7A" w:rsidRPr="00330F41" w:rsidRDefault="00231D35" w:rsidP="00330F41">
      <w:pPr>
        <w:pStyle w:val="BodyText"/>
        <w:spacing w:before="6" w:after="120" w:line="360" w:lineRule="auto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Anexă HCL nr.</w:t>
      </w:r>
      <w:r w:rsidR="00115391" w:rsidRPr="00330F41">
        <w:rPr>
          <w:rFonts w:asciiTheme="minorHAnsi" w:hAnsiTheme="minorHAnsi" w:cstheme="minorHAnsi"/>
          <w:lang w:val="ro-RO"/>
        </w:rPr>
        <w:t>.......................</w:t>
      </w:r>
      <w:r w:rsidR="00236ED6" w:rsidRPr="00330F41">
        <w:rPr>
          <w:rFonts w:asciiTheme="minorHAnsi" w:hAnsiTheme="minorHAnsi" w:cstheme="minorHAnsi"/>
          <w:lang w:val="ro-RO"/>
        </w:rPr>
        <w:t>........</w:t>
      </w:r>
      <w:r w:rsidR="00115391" w:rsidRPr="00330F41">
        <w:rPr>
          <w:rFonts w:asciiTheme="minorHAnsi" w:hAnsiTheme="minorHAnsi" w:cstheme="minorHAnsi"/>
          <w:lang w:val="ro-RO"/>
        </w:rPr>
        <w:t>....</w:t>
      </w:r>
    </w:p>
    <w:p w:rsidR="006A517A" w:rsidRPr="00330F41" w:rsidRDefault="006A517A" w:rsidP="00330F41">
      <w:pPr>
        <w:pStyle w:val="BodyText"/>
        <w:spacing w:before="6" w:after="120" w:line="360" w:lineRule="auto"/>
        <w:rPr>
          <w:rFonts w:asciiTheme="minorHAnsi" w:hAnsiTheme="minorHAnsi" w:cstheme="minorHAnsi"/>
          <w:lang w:val="ro-RO"/>
        </w:rPr>
      </w:pPr>
    </w:p>
    <w:p w:rsidR="006A517A" w:rsidRPr="00330F41" w:rsidRDefault="006A517A" w:rsidP="00330F41">
      <w:pPr>
        <w:spacing w:before="87" w:after="120" w:line="360" w:lineRule="auto"/>
        <w:jc w:val="center"/>
        <w:rPr>
          <w:rFonts w:cstheme="minorHAnsi"/>
          <w:b/>
          <w:u w:val="single"/>
          <w:lang w:val="ro-RO"/>
        </w:rPr>
      </w:pPr>
      <w:r w:rsidRPr="00330F41">
        <w:rPr>
          <w:rFonts w:cstheme="minorHAnsi"/>
          <w:b/>
          <w:u w:val="single"/>
          <w:lang w:val="ro-RO"/>
        </w:rPr>
        <w:t>PROCEDURĂ DE SELECŢIE ADMINISTRATOR</w:t>
      </w:r>
    </w:p>
    <w:p w:rsidR="006A517A" w:rsidRPr="00330F41" w:rsidRDefault="006A517A" w:rsidP="00330F41">
      <w:pPr>
        <w:pStyle w:val="BodyText"/>
        <w:spacing w:after="120" w:line="360" w:lineRule="auto"/>
        <w:rPr>
          <w:rFonts w:asciiTheme="minorHAnsi" w:hAnsiTheme="minorHAnsi" w:cstheme="minorHAnsi"/>
          <w:b/>
          <w:i/>
          <w:lang w:val="ro-RO"/>
        </w:rPr>
      </w:pPr>
    </w:p>
    <w:p w:rsidR="006A517A" w:rsidRPr="00330F41" w:rsidRDefault="006A517A" w:rsidP="00330F41">
      <w:pPr>
        <w:pStyle w:val="BodyText"/>
        <w:spacing w:before="10" w:after="120" w:line="360" w:lineRule="auto"/>
        <w:rPr>
          <w:rFonts w:asciiTheme="minorHAnsi" w:hAnsiTheme="minorHAnsi" w:cstheme="minorHAnsi"/>
          <w:b/>
          <w:i/>
          <w:lang w:val="ro-RO"/>
        </w:rPr>
      </w:pPr>
    </w:p>
    <w:p w:rsidR="006A517A" w:rsidRPr="00330F41" w:rsidRDefault="006A517A" w:rsidP="00330F41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lang w:val="ro-RO"/>
        </w:rPr>
      </w:pPr>
      <w:r w:rsidRPr="00330F41">
        <w:rPr>
          <w:rFonts w:asciiTheme="minorHAnsi" w:hAnsiTheme="minorHAnsi" w:cstheme="minorHAnsi"/>
          <w:b/>
          <w:lang w:val="ro-RO"/>
        </w:rPr>
        <w:t>în cadrul</w:t>
      </w:r>
    </w:p>
    <w:p w:rsidR="006A517A" w:rsidRPr="00330F41" w:rsidRDefault="006A517A" w:rsidP="00330F41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lang w:val="ro-RO"/>
        </w:rPr>
      </w:pPr>
      <w:r w:rsidRPr="00330F41">
        <w:rPr>
          <w:rFonts w:asciiTheme="minorHAnsi" w:hAnsiTheme="minorHAnsi" w:cstheme="minorHAnsi"/>
          <w:b/>
          <w:lang w:val="ro-RO"/>
        </w:rPr>
        <w:t xml:space="preserve">Programului </w:t>
      </w:r>
      <w:proofErr w:type="spellStart"/>
      <w:r w:rsidRPr="00330F41">
        <w:rPr>
          <w:rFonts w:asciiTheme="minorHAnsi" w:hAnsiTheme="minorHAnsi" w:cstheme="minorHAnsi"/>
          <w:b/>
          <w:lang w:val="ro-RO"/>
        </w:rPr>
        <w:t>Operaţional</w:t>
      </w:r>
      <w:proofErr w:type="spellEnd"/>
      <w:r w:rsidRPr="00330F41">
        <w:rPr>
          <w:rFonts w:asciiTheme="minorHAnsi" w:hAnsiTheme="minorHAnsi" w:cstheme="minorHAnsi"/>
          <w:b/>
          <w:lang w:val="ro-RO"/>
        </w:rPr>
        <w:t xml:space="preserve"> Regional 2014-2020</w:t>
      </w:r>
    </w:p>
    <w:p w:rsidR="006A517A" w:rsidRPr="00330F41" w:rsidRDefault="006A517A" w:rsidP="00330F41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lang w:val="ro-RO"/>
        </w:rPr>
      </w:pPr>
      <w:r w:rsidRPr="00330F41">
        <w:rPr>
          <w:rFonts w:asciiTheme="minorHAnsi" w:hAnsiTheme="minorHAnsi" w:cstheme="minorHAnsi"/>
          <w:b/>
          <w:lang w:val="ro-RO"/>
        </w:rPr>
        <w:t xml:space="preserve">Axa prioritară 2 - </w:t>
      </w:r>
      <w:proofErr w:type="spellStart"/>
      <w:r w:rsidRPr="00330F41">
        <w:rPr>
          <w:rFonts w:asciiTheme="minorHAnsi" w:hAnsiTheme="minorHAnsi" w:cstheme="minorHAnsi"/>
          <w:b/>
          <w:lang w:val="ro-RO"/>
        </w:rPr>
        <w:t>Îmbunătăţirea</w:t>
      </w:r>
      <w:proofErr w:type="spellEnd"/>
      <w:r w:rsidRPr="00330F41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330F41">
        <w:rPr>
          <w:rFonts w:asciiTheme="minorHAnsi" w:hAnsiTheme="minorHAnsi" w:cstheme="minorHAnsi"/>
          <w:b/>
          <w:lang w:val="ro-RO"/>
        </w:rPr>
        <w:t>competitivităţii</w:t>
      </w:r>
      <w:proofErr w:type="spellEnd"/>
      <w:r w:rsidRPr="00330F41">
        <w:rPr>
          <w:rFonts w:asciiTheme="minorHAnsi" w:hAnsiTheme="minorHAnsi" w:cstheme="minorHAnsi"/>
          <w:b/>
          <w:lang w:val="ro-RO"/>
        </w:rPr>
        <w:t xml:space="preserve"> întreprinderilor mici </w:t>
      </w:r>
      <w:proofErr w:type="spellStart"/>
      <w:r w:rsidRPr="00330F41">
        <w:rPr>
          <w:rFonts w:asciiTheme="minorHAnsi" w:hAnsiTheme="minorHAnsi" w:cstheme="minorHAnsi"/>
          <w:b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b/>
          <w:lang w:val="ro-RO"/>
        </w:rPr>
        <w:t xml:space="preserve"> mijlocii</w:t>
      </w:r>
    </w:p>
    <w:p w:rsidR="006A517A" w:rsidRPr="00330F41" w:rsidRDefault="006A517A" w:rsidP="00330F41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lang w:val="ro-RO"/>
        </w:rPr>
      </w:pPr>
      <w:r w:rsidRPr="00330F41">
        <w:rPr>
          <w:rFonts w:asciiTheme="minorHAnsi" w:hAnsiTheme="minorHAnsi" w:cstheme="minorHAnsi"/>
          <w:b/>
          <w:lang w:val="ro-RO"/>
        </w:rPr>
        <w:t>Prioritatea de investiții 2.1 – Promovarea spiritului antreprenorial, în special prin facilitarea exploatării economice a ideilor noi și prin încurajarea creării de noi întreprinderi, inclusiv prin incubatoare de afaceri</w:t>
      </w:r>
    </w:p>
    <w:p w:rsidR="006A517A" w:rsidRPr="00330F41" w:rsidRDefault="006A517A" w:rsidP="00330F41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lang w:val="ro-RO"/>
        </w:rPr>
      </w:pPr>
      <w:r w:rsidRPr="00330F41">
        <w:rPr>
          <w:rFonts w:asciiTheme="minorHAnsi" w:hAnsiTheme="minorHAnsi" w:cstheme="minorHAnsi"/>
          <w:b/>
          <w:lang w:val="ro-RO"/>
        </w:rPr>
        <w:t>Apel 2.1.B - Incubatoare de afaceri</w:t>
      </w:r>
    </w:p>
    <w:p w:rsidR="006A517A" w:rsidRPr="00330F41" w:rsidRDefault="006A517A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</w:p>
    <w:p w:rsidR="006A517A" w:rsidRPr="00330F41" w:rsidRDefault="00115391" w:rsidP="00330F41">
      <w:pPr>
        <w:pStyle w:val="Heading1"/>
        <w:rPr>
          <w:rFonts w:asciiTheme="minorHAnsi" w:hAnsiTheme="minorHAnsi" w:cstheme="minorHAnsi"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219075</wp:posOffset>
                </wp:positionV>
                <wp:extent cx="6271260" cy="6985"/>
                <wp:effectExtent l="0" t="0" r="2540" b="571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1260" cy="69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E6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.4pt;margin-top:17.25pt;width:493.8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" strokecolor="#548dd4" strokeweight="1pt">
                <v:shadow color="#243f60" opacity=".5" offset="1pt"/>
                <o:lock v:ext="edit" shapetype="f"/>
              </v:shape>
            </w:pict>
          </mc:Fallback>
        </mc:AlternateContent>
      </w:r>
      <w:r w:rsidR="006A517A" w:rsidRPr="00330F41">
        <w:rPr>
          <w:rFonts w:asciiTheme="minorHAnsi" w:hAnsiTheme="minorHAnsi" w:cstheme="minorHAnsi"/>
          <w:sz w:val="22"/>
          <w:szCs w:val="22"/>
          <w:lang w:val="ro-RO"/>
        </w:rPr>
        <w:t>Introducere</w:t>
      </w:r>
    </w:p>
    <w:p w:rsidR="006A517A" w:rsidRPr="00330F41" w:rsidRDefault="006A517A" w:rsidP="00330F41">
      <w:pPr>
        <w:pStyle w:val="BodyText"/>
        <w:spacing w:before="120" w:after="120" w:line="360" w:lineRule="auto"/>
        <w:ind w:left="380" w:right="102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În conformitate cu prevederile:  </w:t>
      </w:r>
    </w:p>
    <w:p w:rsidR="006A517A" w:rsidRPr="00330F41" w:rsidRDefault="006A517A" w:rsidP="00330F41">
      <w:pPr>
        <w:pStyle w:val="BodyText"/>
        <w:numPr>
          <w:ilvl w:val="0"/>
          <w:numId w:val="6"/>
        </w:numPr>
        <w:spacing w:line="360" w:lineRule="auto"/>
        <w:ind w:left="737" w:right="102" w:hanging="357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Ordinul ministrului delegat pentru fonduri europene nr. 6795/14.11.2017 privind aprobarea măsurii de sprijin, constând în acordarea unor ajutoare de stat și ajutoare de </w:t>
      </w:r>
      <w:proofErr w:type="spellStart"/>
      <w:r w:rsidRPr="00330F41">
        <w:rPr>
          <w:rFonts w:asciiTheme="minorHAnsi" w:hAnsiTheme="minorHAnsi" w:cstheme="minorHAnsi"/>
          <w:lang w:val="ro-RO"/>
        </w:rPr>
        <w:t>minimis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pentru consolidarea poziției pe piață a întreprinderilor mici și mijlocii în domeniile competitive identificate în Strategia Națională de Competitivitate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Planurile Regionale de Dezvoltare prin sprijinirea incubatoarelor de afaceri în cadrul Programului Operațional Regional 2014-2020</w:t>
      </w:r>
    </w:p>
    <w:p w:rsidR="006A517A" w:rsidRPr="00330F41" w:rsidRDefault="006A517A" w:rsidP="00330F41">
      <w:pPr>
        <w:pStyle w:val="BodyText"/>
        <w:numPr>
          <w:ilvl w:val="0"/>
          <w:numId w:val="6"/>
        </w:numPr>
        <w:spacing w:line="360" w:lineRule="auto"/>
        <w:ind w:left="737" w:right="102" w:hanging="357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OUG nr. 40/2015 privind gestionarea financiară a fondurilor europene pentru perioada de programare 2014-2020  </w:t>
      </w:r>
    </w:p>
    <w:p w:rsidR="006A517A" w:rsidRPr="00330F41" w:rsidRDefault="006A517A" w:rsidP="00330F41">
      <w:pPr>
        <w:pStyle w:val="BodyText"/>
        <w:numPr>
          <w:ilvl w:val="0"/>
          <w:numId w:val="6"/>
        </w:numPr>
        <w:spacing w:line="360" w:lineRule="auto"/>
        <w:ind w:left="737" w:right="102" w:hanging="357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HG nr. 93/2016 pentru aprobarea Normelor metodologice de aplicare a prevederilor OUG nr. 40/2015 privind gestionarea financiară a fondurilor europene pentru perioada de programare 2014-2020  </w:t>
      </w:r>
    </w:p>
    <w:p w:rsidR="006A517A" w:rsidRPr="00330F41" w:rsidRDefault="006A517A" w:rsidP="00330F41">
      <w:pPr>
        <w:pStyle w:val="BodyText"/>
        <w:numPr>
          <w:ilvl w:val="0"/>
          <w:numId w:val="6"/>
        </w:numPr>
        <w:spacing w:line="360" w:lineRule="auto"/>
        <w:ind w:left="737" w:right="102" w:hanging="357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Procedurii interne de selectare a partenerilor </w:t>
      </w:r>
      <w:proofErr w:type="spellStart"/>
      <w:r w:rsidRPr="00330F41">
        <w:rPr>
          <w:rFonts w:asciiTheme="minorHAnsi" w:hAnsiTheme="minorHAnsi" w:cstheme="minorHAnsi"/>
          <w:lang w:val="ro-RO"/>
        </w:rPr>
        <w:t>privaţi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în cadrul proiectelor </w:t>
      </w:r>
      <w:proofErr w:type="spellStart"/>
      <w:r w:rsidRPr="00330F41">
        <w:rPr>
          <w:rFonts w:asciiTheme="minorHAnsi" w:hAnsiTheme="minorHAnsi" w:cstheme="minorHAnsi"/>
          <w:lang w:val="ro-RO"/>
        </w:rPr>
        <w:t>finanţate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prin Programe </w:t>
      </w:r>
      <w:proofErr w:type="spellStart"/>
      <w:r w:rsidRPr="00330F41">
        <w:rPr>
          <w:rFonts w:asciiTheme="minorHAnsi" w:hAnsiTheme="minorHAnsi" w:cstheme="minorHAnsi"/>
          <w:lang w:val="ro-RO"/>
        </w:rPr>
        <w:t>Operaţionale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 </w:t>
      </w:r>
    </w:p>
    <w:p w:rsidR="006A517A" w:rsidRPr="00330F41" w:rsidRDefault="006A517A" w:rsidP="00330F41">
      <w:pPr>
        <w:pStyle w:val="BodyText"/>
        <w:numPr>
          <w:ilvl w:val="0"/>
          <w:numId w:val="6"/>
        </w:numPr>
        <w:spacing w:line="360" w:lineRule="auto"/>
        <w:ind w:left="737" w:right="102" w:hanging="357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Ghidului </w:t>
      </w:r>
      <w:proofErr w:type="spellStart"/>
      <w:r w:rsidRPr="00330F41">
        <w:rPr>
          <w:rFonts w:asciiTheme="minorHAnsi" w:hAnsiTheme="minorHAnsi" w:cstheme="minorHAnsi"/>
          <w:lang w:val="ro-RO"/>
        </w:rPr>
        <w:t>Solicitantului:”Condiții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generale pentru accesarea fondurilor - Programului </w:t>
      </w:r>
      <w:proofErr w:type="spellStart"/>
      <w:r w:rsidRPr="00330F41">
        <w:rPr>
          <w:rFonts w:asciiTheme="minorHAnsi" w:hAnsiTheme="minorHAnsi" w:cstheme="minorHAnsi"/>
          <w:lang w:val="ro-RO"/>
        </w:rPr>
        <w:t>Operaţional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Regional 2014-2020”</w:t>
      </w:r>
    </w:p>
    <w:p w:rsidR="006A517A" w:rsidRPr="00330F41" w:rsidRDefault="006A517A" w:rsidP="00330F41">
      <w:pPr>
        <w:pStyle w:val="BodyText"/>
        <w:numPr>
          <w:ilvl w:val="0"/>
          <w:numId w:val="6"/>
        </w:numPr>
        <w:spacing w:line="360" w:lineRule="auto"/>
        <w:ind w:left="737" w:right="102" w:hanging="357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Legea privind incubatoarele de afaceri 102/ 2016 și normele de aplicare ale acesteia</w:t>
      </w:r>
    </w:p>
    <w:p w:rsidR="008A6201" w:rsidRDefault="008A6201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</w:p>
    <w:p w:rsidR="00330F41" w:rsidRPr="00330F41" w:rsidRDefault="00330F41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</w:p>
    <w:p w:rsidR="006A517A" w:rsidRPr="00330F41" w:rsidRDefault="008A6201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lastRenderedPageBreak/>
        <w:t>Primă</w:t>
      </w:r>
      <w:r w:rsidR="006A517A" w:rsidRPr="00330F41">
        <w:rPr>
          <w:rFonts w:asciiTheme="minorHAnsi" w:hAnsiTheme="minorHAnsi" w:cstheme="minorHAnsi"/>
          <w:lang w:val="ro-RO"/>
        </w:rPr>
        <w:t xml:space="preserve">ria </w:t>
      </w:r>
      <w:r w:rsidRPr="00330F41">
        <w:rPr>
          <w:rFonts w:asciiTheme="minorHAnsi" w:hAnsiTheme="minorHAnsi" w:cstheme="minorHAnsi"/>
          <w:lang w:val="ro-RO"/>
        </w:rPr>
        <w:t xml:space="preserve">Orașului Miercurea Nirajului </w:t>
      </w:r>
      <w:proofErr w:type="spellStart"/>
      <w:r w:rsidR="006A517A" w:rsidRPr="00330F41">
        <w:rPr>
          <w:rFonts w:asciiTheme="minorHAnsi" w:hAnsiTheme="minorHAnsi" w:cstheme="minorHAnsi"/>
          <w:lang w:val="ro-RO"/>
        </w:rPr>
        <w:t>anunţă</w:t>
      </w:r>
      <w:proofErr w:type="spellEnd"/>
      <w:r w:rsidR="006A517A" w:rsidRPr="00330F41">
        <w:rPr>
          <w:rFonts w:asciiTheme="minorHAnsi" w:hAnsiTheme="minorHAnsi" w:cstheme="minorHAnsi"/>
          <w:lang w:val="ro-RO"/>
        </w:rPr>
        <w:t xml:space="preserve"> organizarea unei proceduri de </w:t>
      </w:r>
      <w:proofErr w:type="spellStart"/>
      <w:r w:rsidR="006A517A" w:rsidRPr="00330F41">
        <w:rPr>
          <w:rFonts w:asciiTheme="minorHAnsi" w:hAnsiTheme="minorHAnsi" w:cstheme="minorHAnsi"/>
          <w:lang w:val="ro-RO"/>
        </w:rPr>
        <w:t>selecţie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</w:t>
      </w:r>
      <w:r w:rsidR="006A517A" w:rsidRPr="00330F41">
        <w:rPr>
          <w:rFonts w:asciiTheme="minorHAnsi" w:hAnsiTheme="minorHAnsi" w:cstheme="minorHAnsi"/>
          <w:lang w:val="ro-RO"/>
        </w:rPr>
        <w:t xml:space="preserve">a unei </w:t>
      </w:r>
      <w:r w:rsidR="006A517A" w:rsidRPr="00330F41">
        <w:rPr>
          <w:rFonts w:asciiTheme="minorHAnsi" w:hAnsiTheme="minorHAnsi" w:cstheme="minorHAnsi"/>
          <w:i/>
          <w:lang w:val="ro-RO"/>
        </w:rPr>
        <w:t>entități juridice de drept public sau privat</w:t>
      </w:r>
      <w:r w:rsidR="006A517A" w:rsidRPr="00330F41">
        <w:rPr>
          <w:rFonts w:asciiTheme="minorHAnsi" w:hAnsiTheme="minorHAnsi" w:cstheme="minorHAnsi"/>
          <w:lang w:val="ro-RO"/>
        </w:rPr>
        <w:t xml:space="preserve"> pentru încheierea </w:t>
      </w:r>
      <w:r w:rsidR="006A517A" w:rsidRPr="00330F41">
        <w:rPr>
          <w:rFonts w:asciiTheme="minorHAnsi" w:hAnsiTheme="minorHAnsi" w:cstheme="minorHAnsi"/>
          <w:i/>
          <w:lang w:val="ro-RO"/>
        </w:rPr>
        <w:t>Contractului de administrare a incubatorului de afaceri</w:t>
      </w:r>
      <w:r w:rsidR="006A517A" w:rsidRPr="00330F41">
        <w:rPr>
          <w:rFonts w:asciiTheme="minorHAnsi" w:hAnsiTheme="minorHAnsi" w:cstheme="minorHAnsi"/>
          <w:lang w:val="ro-RO"/>
        </w:rPr>
        <w:t xml:space="preserve">, în vederea depunerii unei cereri de </w:t>
      </w:r>
      <w:proofErr w:type="spellStart"/>
      <w:r w:rsidR="006A517A" w:rsidRPr="00330F41">
        <w:rPr>
          <w:rFonts w:asciiTheme="minorHAnsi" w:hAnsiTheme="minorHAnsi" w:cstheme="minorHAnsi"/>
          <w:lang w:val="ro-RO"/>
        </w:rPr>
        <w:t>finanţare</w:t>
      </w:r>
      <w:proofErr w:type="spellEnd"/>
      <w:r w:rsidR="006A517A" w:rsidRPr="00330F41">
        <w:rPr>
          <w:rFonts w:asciiTheme="minorHAnsi" w:hAnsiTheme="minorHAnsi" w:cstheme="minorHAnsi"/>
          <w:lang w:val="ro-RO"/>
        </w:rPr>
        <w:t xml:space="preserve"> pentru </w:t>
      </w:r>
      <w:r w:rsidRPr="00330F41">
        <w:rPr>
          <w:rFonts w:asciiTheme="minorHAnsi" w:hAnsiTheme="minorHAnsi" w:cstheme="minorHAnsi"/>
          <w:lang w:val="ro-RO"/>
        </w:rPr>
        <w:t xml:space="preserve">CREAREA INCUBATORULUI DE AFACERI SECTORIAL ȘI DEZVOLTAREA SERVICIILOR PRESTATE ÎN CADRUL INCUBATORULUI ÎN ORAȘUL MIERCUREA NIRAJULUI, JUDEȚUL MUREȘ </w:t>
      </w:r>
      <w:r w:rsidR="006A517A" w:rsidRPr="00330F41">
        <w:rPr>
          <w:rFonts w:asciiTheme="minorHAnsi" w:hAnsiTheme="minorHAnsi" w:cstheme="minorHAnsi"/>
          <w:lang w:val="ro-RO"/>
        </w:rPr>
        <w:t xml:space="preserve">- în cadrul Axei prioritare 2 - </w:t>
      </w:r>
      <w:proofErr w:type="spellStart"/>
      <w:r w:rsidR="006A517A" w:rsidRPr="00330F41">
        <w:rPr>
          <w:rFonts w:asciiTheme="minorHAnsi" w:hAnsiTheme="minorHAnsi" w:cstheme="minorHAnsi"/>
          <w:lang w:val="ro-RO"/>
        </w:rPr>
        <w:t>Îmbunătăţirea</w:t>
      </w:r>
      <w:proofErr w:type="spellEnd"/>
      <w:r w:rsidR="006A517A" w:rsidRPr="00330F4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6A517A" w:rsidRPr="00330F41">
        <w:rPr>
          <w:rFonts w:asciiTheme="minorHAnsi" w:hAnsiTheme="minorHAnsi" w:cstheme="minorHAnsi"/>
          <w:lang w:val="ro-RO"/>
        </w:rPr>
        <w:t>competitivităţii</w:t>
      </w:r>
      <w:proofErr w:type="spellEnd"/>
      <w:r w:rsidR="006A517A" w:rsidRPr="00330F41">
        <w:rPr>
          <w:rFonts w:asciiTheme="minorHAnsi" w:hAnsiTheme="minorHAnsi" w:cstheme="minorHAnsi"/>
          <w:lang w:val="ro-RO"/>
        </w:rPr>
        <w:t xml:space="preserve"> întreprinderilor mici </w:t>
      </w:r>
      <w:proofErr w:type="spellStart"/>
      <w:r w:rsidR="006A517A" w:rsidRPr="00330F41">
        <w:rPr>
          <w:rFonts w:asciiTheme="minorHAnsi" w:hAnsiTheme="minorHAnsi" w:cstheme="minorHAnsi"/>
          <w:lang w:val="ro-RO"/>
        </w:rPr>
        <w:t>şi</w:t>
      </w:r>
      <w:proofErr w:type="spellEnd"/>
      <w:r w:rsidR="006A517A" w:rsidRPr="00330F41">
        <w:rPr>
          <w:rFonts w:asciiTheme="minorHAnsi" w:hAnsiTheme="minorHAnsi" w:cstheme="minorHAnsi"/>
          <w:lang w:val="ro-RO"/>
        </w:rPr>
        <w:t xml:space="preserve"> mijlocii, Prioritatea de investiții 2.1 – Promovarea spiritului antreprenorial, în special prin facilitarea exploatării economice a ideilor noi și prin încurajarea creării de noi întreprinderi, inclusiv prin incubatoare de afaceri, Apel 2.1.B - Incubatoare de afaceri.</w:t>
      </w:r>
    </w:p>
    <w:p w:rsidR="006A517A" w:rsidRPr="00330F41" w:rsidRDefault="006A517A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</w:p>
    <w:p w:rsidR="006A517A" w:rsidRPr="00330F41" w:rsidRDefault="00115391" w:rsidP="00330F41">
      <w:pPr>
        <w:pStyle w:val="Heading1"/>
        <w:rPr>
          <w:rFonts w:asciiTheme="minorHAnsi" w:hAnsiTheme="minorHAnsi" w:cstheme="minorHAnsi"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219075</wp:posOffset>
                </wp:positionV>
                <wp:extent cx="6271260" cy="6985"/>
                <wp:effectExtent l="0" t="0" r="2540" b="57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1260" cy="69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7657" id="AutoShape 5" o:spid="_x0000_s1026" type="#_x0000_t32" style="position:absolute;margin-left:-1.4pt;margin-top:17.25pt;width:493.8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" strokecolor="#548dd4" strokeweight="1pt">
                <v:shadow color="#243f60" opacity=".5" offset="1pt"/>
                <o:lock v:ext="edit" shapetype="f"/>
              </v:shape>
            </w:pict>
          </mc:Fallback>
        </mc:AlternateContent>
      </w:r>
      <w:r w:rsidR="006A517A" w:rsidRPr="00330F41">
        <w:rPr>
          <w:rFonts w:asciiTheme="minorHAnsi" w:hAnsiTheme="minorHAnsi" w:cstheme="minorHAnsi"/>
          <w:sz w:val="22"/>
          <w:szCs w:val="22"/>
          <w:lang w:val="ro-RO"/>
        </w:rPr>
        <w:t>Apelul de proiecte</w:t>
      </w:r>
    </w:p>
    <w:p w:rsidR="006A517A" w:rsidRPr="00330F41" w:rsidRDefault="006A517A" w:rsidP="00330F41">
      <w:pPr>
        <w:pStyle w:val="BodyText"/>
        <w:spacing w:before="240" w:after="120" w:line="360" w:lineRule="auto"/>
        <w:ind w:right="102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Obiectivul specific al acestei axe prioritare îl reprezintă consolidarea poziției pe piață a întreprinderilor mici și mijlocii în domeniile competitive identificate în Strategia Națională de Competitivitate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Planurile Regionale de Dezvoltare.</w:t>
      </w:r>
    </w:p>
    <w:p w:rsidR="006A517A" w:rsidRPr="00330F41" w:rsidRDefault="006A517A" w:rsidP="00330F41">
      <w:pPr>
        <w:pStyle w:val="BodyText"/>
        <w:spacing w:after="120" w:line="360" w:lineRule="auto"/>
        <w:ind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Solicitanții eligibili în cadrul acestui apel de proiecte sunt:</w:t>
      </w:r>
    </w:p>
    <w:p w:rsidR="006A517A" w:rsidRPr="00330F41" w:rsidRDefault="006A517A" w:rsidP="00330F41">
      <w:pPr>
        <w:pStyle w:val="BodyText"/>
        <w:numPr>
          <w:ilvl w:val="0"/>
          <w:numId w:val="9"/>
        </w:numPr>
        <w:spacing w:after="120" w:line="360" w:lineRule="auto"/>
        <w:ind w:left="567" w:right="104"/>
        <w:jc w:val="both"/>
        <w:rPr>
          <w:rFonts w:asciiTheme="minorHAnsi" w:hAnsiTheme="minorHAnsi" w:cstheme="minorHAnsi"/>
          <w:lang w:val="ro-RO"/>
        </w:rPr>
      </w:pPr>
      <w:proofErr w:type="spellStart"/>
      <w:r w:rsidRPr="00330F41">
        <w:rPr>
          <w:rFonts w:asciiTheme="minorHAnsi" w:hAnsiTheme="minorHAnsi" w:cstheme="minorHAnsi"/>
          <w:lang w:val="ro-RO"/>
        </w:rPr>
        <w:t>entităţile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individuale care au calitatea de fondator al incubatorului de afaceri (autoritatea publică a </w:t>
      </w:r>
      <w:proofErr w:type="spellStart"/>
      <w:r w:rsidRPr="00330F41">
        <w:rPr>
          <w:rFonts w:asciiTheme="minorHAnsi" w:hAnsiTheme="minorHAnsi" w:cstheme="minorHAnsi"/>
          <w:lang w:val="ro-RO"/>
        </w:rPr>
        <w:t>administraţiei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publice locale, </w:t>
      </w:r>
      <w:proofErr w:type="spellStart"/>
      <w:r w:rsidRPr="00330F41">
        <w:rPr>
          <w:rFonts w:asciiTheme="minorHAnsi" w:hAnsiTheme="minorHAnsi" w:cstheme="minorHAnsi"/>
          <w:lang w:val="ro-RO"/>
        </w:rPr>
        <w:t>instituţia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sau </w:t>
      </w:r>
      <w:proofErr w:type="spellStart"/>
      <w:r w:rsidRPr="00330F41">
        <w:rPr>
          <w:rFonts w:asciiTheme="minorHAnsi" w:hAnsiTheme="minorHAnsi" w:cstheme="minorHAnsi"/>
          <w:lang w:val="ro-RO"/>
        </w:rPr>
        <w:t>consorţiul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</w:t>
      </w:r>
      <w:proofErr w:type="spellStart"/>
      <w:r w:rsidRPr="00330F41">
        <w:rPr>
          <w:rFonts w:asciiTheme="minorHAnsi" w:hAnsiTheme="minorHAnsi" w:cstheme="minorHAnsi"/>
          <w:lang w:val="ro-RO"/>
        </w:rPr>
        <w:t>instituţii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</w:t>
      </w:r>
      <w:proofErr w:type="spellStart"/>
      <w:r w:rsidRPr="00330F41">
        <w:rPr>
          <w:rFonts w:asciiTheme="minorHAnsi" w:hAnsiTheme="minorHAnsi" w:cstheme="minorHAnsi"/>
          <w:lang w:val="ro-RO"/>
        </w:rPr>
        <w:t>învăţământ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superior acreditate, institutele, centrele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330F41">
        <w:rPr>
          <w:rFonts w:asciiTheme="minorHAnsi" w:hAnsiTheme="minorHAnsi" w:cstheme="minorHAnsi"/>
          <w:lang w:val="ro-RO"/>
        </w:rPr>
        <w:t>staţiunile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cercetare-dezvoltare, camerele de </w:t>
      </w:r>
      <w:proofErr w:type="spellStart"/>
      <w:r w:rsidRPr="00330F41">
        <w:rPr>
          <w:rFonts w:asciiTheme="minorHAnsi" w:hAnsiTheme="minorHAnsi" w:cstheme="minorHAnsi"/>
          <w:lang w:val="ro-RO"/>
        </w:rPr>
        <w:t>comerţ</w:t>
      </w:r>
      <w:proofErr w:type="spellEnd"/>
      <w:r w:rsidRPr="00330F41">
        <w:rPr>
          <w:rFonts w:asciiTheme="minorHAnsi" w:hAnsiTheme="minorHAnsi" w:cstheme="minorHAnsi"/>
          <w:lang w:val="ro-RO"/>
        </w:rPr>
        <w:t>, societățile, societățile cooperative, asociațiile și fundațiile, patronatele, sindicatele)</w:t>
      </w:r>
    </w:p>
    <w:p w:rsidR="006A517A" w:rsidRPr="00330F41" w:rsidRDefault="006A517A" w:rsidP="00330F41">
      <w:pPr>
        <w:pStyle w:val="BodyText"/>
        <w:numPr>
          <w:ilvl w:val="0"/>
          <w:numId w:val="9"/>
        </w:numPr>
        <w:spacing w:after="120" w:line="360" w:lineRule="auto"/>
        <w:ind w:left="567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parteneriatele dintre fondatorii incubatorului de afaceri;</w:t>
      </w:r>
    </w:p>
    <w:p w:rsidR="006A517A" w:rsidRPr="00330F41" w:rsidRDefault="006A517A" w:rsidP="00330F41">
      <w:pPr>
        <w:pStyle w:val="BodyText"/>
        <w:spacing w:after="120" w:line="360" w:lineRule="auto"/>
        <w:ind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Investițiile eligibile pentru </w:t>
      </w:r>
      <w:proofErr w:type="spellStart"/>
      <w:r w:rsidRPr="00330F41">
        <w:rPr>
          <w:rFonts w:asciiTheme="minorHAnsi" w:hAnsiTheme="minorHAnsi" w:cstheme="minorHAnsi"/>
          <w:lang w:val="ro-RO"/>
        </w:rPr>
        <w:t>co</w:t>
      </w:r>
      <w:proofErr w:type="spellEnd"/>
      <w:r w:rsidRPr="00330F41">
        <w:rPr>
          <w:rFonts w:asciiTheme="minorHAnsi" w:hAnsiTheme="minorHAnsi" w:cstheme="minorHAnsi"/>
          <w:lang w:val="ro-RO"/>
        </w:rPr>
        <w:t>-finanțare prin acest program includ:</w:t>
      </w:r>
    </w:p>
    <w:p w:rsidR="006A517A" w:rsidRPr="00330F41" w:rsidRDefault="006A517A" w:rsidP="00330F41">
      <w:pPr>
        <w:pStyle w:val="BodyText"/>
        <w:numPr>
          <w:ilvl w:val="0"/>
          <w:numId w:val="7"/>
        </w:numPr>
        <w:spacing w:after="120" w:line="360" w:lineRule="auto"/>
        <w:ind w:left="567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Investiții finanțabile prin ajutor de stat regional:</w:t>
      </w:r>
    </w:p>
    <w:p w:rsidR="006A517A" w:rsidRPr="00330F41" w:rsidRDefault="006A517A" w:rsidP="00330F41">
      <w:pPr>
        <w:pStyle w:val="BodyText"/>
        <w:numPr>
          <w:ilvl w:val="1"/>
          <w:numId w:val="8"/>
        </w:numPr>
        <w:spacing w:after="120" w:line="360" w:lineRule="auto"/>
        <w:ind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Crearea incubatoarelor de afaceri sectoriale, prin construirea spațiilor aferente și dotarea acestora cu active corporale și necorporale.</w:t>
      </w:r>
      <w:r w:rsidR="00B62AFB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Este eligibilă inclusiv reabilitarea/ reconversia unui imobil existent neutilizat și dotarea acestuia cu active corporale și necorporale, în scopul creării unui incubator de afaceri. Prin ”imobil neutilizat” se înțelege acel imobil care nu a fost utilizat în nicio activitate, în anul curent depunerii cererii de finanțare și în ultimii doi ani calendaristici anteriori anului depunerii cererii de finanțare.</w:t>
      </w:r>
    </w:p>
    <w:p w:rsidR="006A517A" w:rsidRPr="00330F41" w:rsidRDefault="006A517A" w:rsidP="00330F41">
      <w:pPr>
        <w:pStyle w:val="BodyText"/>
        <w:numPr>
          <w:ilvl w:val="0"/>
          <w:numId w:val="7"/>
        </w:numPr>
        <w:spacing w:after="120" w:line="360" w:lineRule="auto"/>
        <w:ind w:left="709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Investiții finanțabile prin ajutor de </w:t>
      </w:r>
      <w:proofErr w:type="spellStart"/>
      <w:r w:rsidRPr="00330F41">
        <w:rPr>
          <w:rFonts w:asciiTheme="minorHAnsi" w:hAnsiTheme="minorHAnsi" w:cstheme="minorHAnsi"/>
          <w:lang w:val="ro-RO"/>
        </w:rPr>
        <w:t>minimis</w:t>
      </w:r>
      <w:proofErr w:type="spellEnd"/>
      <w:r w:rsidRPr="00330F41">
        <w:rPr>
          <w:rFonts w:asciiTheme="minorHAnsi" w:hAnsiTheme="minorHAnsi" w:cstheme="minorHAnsi"/>
          <w:lang w:val="ro-RO"/>
        </w:rPr>
        <w:t>:</w:t>
      </w:r>
    </w:p>
    <w:p w:rsidR="006A517A" w:rsidRPr="00330F41" w:rsidRDefault="006A517A" w:rsidP="00330F41">
      <w:pPr>
        <w:pStyle w:val="BodyText"/>
        <w:numPr>
          <w:ilvl w:val="1"/>
          <w:numId w:val="8"/>
        </w:numPr>
        <w:spacing w:after="120" w:line="360" w:lineRule="auto"/>
        <w:ind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Dezvoltarea serviciilor prestate în cadrul incubatoarelor de afaceri</w:t>
      </w:r>
    </w:p>
    <w:p w:rsidR="006A517A" w:rsidRPr="00330F41" w:rsidRDefault="006A517A" w:rsidP="00330F41">
      <w:pPr>
        <w:pStyle w:val="BodyText"/>
        <w:spacing w:after="120" w:line="360" w:lineRule="auto"/>
        <w:ind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Indicatori de proiect</w:t>
      </w:r>
    </w:p>
    <w:p w:rsidR="006A517A" w:rsidRPr="00330F41" w:rsidRDefault="006A517A" w:rsidP="00330F41">
      <w:pPr>
        <w:pStyle w:val="BodyText"/>
        <w:numPr>
          <w:ilvl w:val="0"/>
          <w:numId w:val="7"/>
        </w:numPr>
        <w:spacing w:after="120" w:line="360" w:lineRule="auto"/>
        <w:ind w:left="709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lastRenderedPageBreak/>
        <w:t>Gradul de o</w:t>
      </w:r>
      <w:r w:rsidR="00B62AFB" w:rsidRPr="00330F41">
        <w:rPr>
          <w:rFonts w:asciiTheme="minorHAnsi" w:hAnsiTheme="minorHAnsi" w:cstheme="minorHAnsi"/>
          <w:lang w:val="ro-RO"/>
        </w:rPr>
        <w:t>cupare a incubatorului (suprafața ocupata/utilizată de rezidenț</w:t>
      </w:r>
      <w:r w:rsidRPr="00330F41">
        <w:rPr>
          <w:rFonts w:asciiTheme="minorHAnsi" w:hAnsiTheme="minorHAnsi" w:cstheme="minorHAnsi"/>
          <w:lang w:val="ro-RO"/>
        </w:rPr>
        <w:t>i – firme incubate, raportata la capacitatea totala a incubatorului, exclusiv spatii administrative și/sau ocupate de administratorul incubatorului), la 2 ani de la finalizarea proiectului.</w:t>
      </w:r>
    </w:p>
    <w:p w:rsidR="006A517A" w:rsidRPr="00330F41" w:rsidRDefault="006A517A" w:rsidP="00330F41">
      <w:pPr>
        <w:pStyle w:val="BodyText"/>
        <w:numPr>
          <w:ilvl w:val="0"/>
          <w:numId w:val="7"/>
        </w:numPr>
        <w:spacing w:after="120" w:line="360" w:lineRule="auto"/>
        <w:ind w:left="709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Rata de supraviețuire a firmelor incubate, la 3 ani de la finalizarea </w:t>
      </w:r>
      <w:proofErr w:type="spellStart"/>
      <w:r w:rsidRPr="00330F41">
        <w:rPr>
          <w:rFonts w:asciiTheme="minorHAnsi" w:hAnsiTheme="minorHAnsi" w:cstheme="minorHAnsi"/>
          <w:lang w:val="ro-RO"/>
        </w:rPr>
        <w:t>investiţiei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(componentei) finanțabile prin ajutor de stat regional - numărul firmelor active, la 3 ani de la finalizarea</w:t>
      </w:r>
      <w:r w:rsidR="00B62AFB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investiției finanțabile prin ajutor de stat regional, din cele atrase în incubator în primii 2 ani de la finalizarea acestei componente a investiției.</w:t>
      </w:r>
      <w:r w:rsidR="00B62AFB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Spațiile administrative pot include acele spații în care sunt prestate servicii suport/ conexe/ generale (altele decât cele specifice incubatorului), cum ar fi: cafenea, restaurant etc., destinate de regulă utilizatorilor incubatorului de afaceri (personal angajat, colaboratori etc)</w:t>
      </w:r>
    </w:p>
    <w:p w:rsidR="006A517A" w:rsidRPr="00330F41" w:rsidRDefault="006A517A" w:rsidP="00330F41">
      <w:pPr>
        <w:pStyle w:val="BodyText"/>
        <w:spacing w:after="120" w:line="360" w:lineRule="auto"/>
        <w:ind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Condiție de eligibilitate</w:t>
      </w:r>
    </w:p>
    <w:p w:rsidR="006A517A" w:rsidRPr="00330F41" w:rsidRDefault="006A517A" w:rsidP="00330F41">
      <w:pPr>
        <w:pStyle w:val="BodyText"/>
        <w:numPr>
          <w:ilvl w:val="0"/>
          <w:numId w:val="10"/>
        </w:numPr>
        <w:spacing w:after="120" w:line="360" w:lineRule="auto"/>
        <w:ind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Solicitantul a selectat administratorul incubatorului de afaceri, până la data depunerii cererii de </w:t>
      </w:r>
      <w:proofErr w:type="spellStart"/>
      <w:r w:rsidRPr="00330F41">
        <w:rPr>
          <w:rFonts w:asciiTheme="minorHAnsi" w:hAnsiTheme="minorHAnsi" w:cstheme="minorHAnsi"/>
          <w:lang w:val="ro-RO"/>
        </w:rPr>
        <w:t>finanţare</w:t>
      </w:r>
      <w:proofErr w:type="spellEnd"/>
      <w:r w:rsidRPr="00330F41">
        <w:rPr>
          <w:rFonts w:asciiTheme="minorHAnsi" w:hAnsiTheme="minorHAnsi" w:cstheme="minorHAnsi"/>
          <w:lang w:val="ro-RO"/>
        </w:rPr>
        <w:t>.</w:t>
      </w:r>
    </w:p>
    <w:p w:rsidR="006A517A" w:rsidRPr="00330F41" w:rsidRDefault="006A517A" w:rsidP="00330F41">
      <w:pPr>
        <w:pStyle w:val="BodyText"/>
        <w:numPr>
          <w:ilvl w:val="0"/>
          <w:numId w:val="10"/>
        </w:numPr>
        <w:spacing w:after="120" w:line="360" w:lineRule="auto"/>
        <w:ind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Locul de implementare a proiectului este situat în mediul urban sau rural, în regiunea de dezvoltare în care a fost depusă cererea de finanțare.</w:t>
      </w:r>
    </w:p>
    <w:p w:rsidR="006A517A" w:rsidRPr="00330F41" w:rsidRDefault="006A517A" w:rsidP="00330F41">
      <w:pPr>
        <w:pStyle w:val="BodyText"/>
        <w:numPr>
          <w:ilvl w:val="0"/>
          <w:numId w:val="10"/>
        </w:numPr>
        <w:spacing w:after="120" w:line="360" w:lineRule="auto"/>
        <w:ind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Solicitantul are capacitatea și resursele financiare necesare implementării optime a proiectului</w:t>
      </w:r>
    </w:p>
    <w:p w:rsidR="006A517A" w:rsidRPr="00330F41" w:rsidRDefault="006A517A" w:rsidP="00330F41">
      <w:pPr>
        <w:pStyle w:val="BodyText"/>
        <w:spacing w:after="120" w:line="360" w:lineRule="auto"/>
        <w:ind w:right="102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Acest apel de proiecte este unul competitiv, cu depunere la termen</w:t>
      </w:r>
      <w:r w:rsidR="00B62AFB" w:rsidRPr="00330F41">
        <w:rPr>
          <w:rFonts w:asciiTheme="minorHAnsi" w:hAnsiTheme="minorHAnsi" w:cstheme="minorHAnsi"/>
          <w:lang w:val="ro-RO"/>
        </w:rPr>
        <w:t>: 09.07</w:t>
      </w:r>
      <w:r w:rsidR="00A1661A" w:rsidRPr="00330F41">
        <w:rPr>
          <w:rFonts w:asciiTheme="minorHAnsi" w:hAnsiTheme="minorHAnsi" w:cstheme="minorHAnsi"/>
          <w:lang w:val="ro-RO"/>
        </w:rPr>
        <w:t>.2018, ora 12:00</w:t>
      </w:r>
      <w:r w:rsidRPr="00330F41">
        <w:rPr>
          <w:rFonts w:asciiTheme="minorHAnsi" w:hAnsiTheme="minorHAnsi" w:cstheme="minorHAnsi"/>
          <w:lang w:val="ro-RO"/>
        </w:rPr>
        <w:t xml:space="preserve">. </w:t>
      </w:r>
    </w:p>
    <w:p w:rsidR="006A517A" w:rsidRPr="00330F41" w:rsidRDefault="006A517A" w:rsidP="00330F41">
      <w:pPr>
        <w:pStyle w:val="BodyText"/>
        <w:spacing w:after="120" w:line="360" w:lineRule="auto"/>
        <w:ind w:right="102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Valoarea finanțării nerambursabile acordate este de minimum 200.000 euro și maximum 7.000.000 euro, echivalent în lei la cursul de schimb </w:t>
      </w:r>
      <w:proofErr w:type="spellStart"/>
      <w:r w:rsidRPr="00330F41">
        <w:rPr>
          <w:rFonts w:asciiTheme="minorHAnsi" w:hAnsiTheme="minorHAnsi" w:cstheme="minorHAnsi"/>
          <w:lang w:val="ro-RO"/>
        </w:rPr>
        <w:t>Inforeuro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valabil la lansarea apelului de proiecte.</w:t>
      </w:r>
    </w:p>
    <w:p w:rsidR="006A517A" w:rsidRPr="00330F41" w:rsidRDefault="00115391" w:rsidP="00330F41">
      <w:pPr>
        <w:pStyle w:val="Heading1"/>
        <w:spacing w:after="240"/>
        <w:rPr>
          <w:rFonts w:asciiTheme="minorHAnsi" w:hAnsiTheme="minorHAnsi" w:cstheme="minorHAnsi"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219075</wp:posOffset>
                </wp:positionV>
                <wp:extent cx="6271260" cy="6985"/>
                <wp:effectExtent l="0" t="0" r="2540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1260" cy="69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3DB4A" id="AutoShape 7" o:spid="_x0000_s1026" type="#_x0000_t32" style="position:absolute;margin-left:-1.4pt;margin-top:17.25pt;width:493.8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" strokecolor="#548dd4" strokeweight="1pt">
                <v:shadow color="#243f60" opacity=".5" offset="1pt"/>
                <o:lock v:ext="edit" shapetype="f"/>
              </v:shape>
            </w:pict>
          </mc:Fallback>
        </mc:AlternateContent>
      </w:r>
      <w:r w:rsidR="006A517A" w:rsidRPr="00330F41">
        <w:rPr>
          <w:rFonts w:asciiTheme="minorHAnsi" w:hAnsiTheme="minorHAnsi" w:cstheme="minorHAnsi"/>
          <w:noProof/>
          <w:sz w:val="22"/>
          <w:szCs w:val="22"/>
          <w:lang w:val="ro-RO"/>
        </w:rPr>
        <w:t>Condițiile impuse administratorului</w:t>
      </w:r>
    </w:p>
    <w:p w:rsidR="006A517A" w:rsidRPr="00330F41" w:rsidRDefault="006A517A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  <w:proofErr w:type="spellStart"/>
      <w:r w:rsidRPr="00330F41">
        <w:rPr>
          <w:rFonts w:asciiTheme="minorHAnsi" w:hAnsiTheme="minorHAnsi" w:cstheme="minorHAnsi"/>
          <w:lang w:val="ro-RO"/>
        </w:rPr>
        <w:t>Cerinţele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generale pe care trebuie să le îndeplinească ADMINISTRATORUL pentru a fi selectat în vederea gestionării unei structuri de sprijinirea a afacerilor – INCUBATOR DE AFACERI –vizează crearea unui mediu favorabil, sustenabil, pentru întreprinderile mici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330F41">
        <w:rPr>
          <w:rFonts w:asciiTheme="minorHAnsi" w:hAnsiTheme="minorHAnsi" w:cstheme="minorHAnsi"/>
          <w:lang w:val="ro-RO"/>
        </w:rPr>
        <w:t>mjlocii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nou- </w:t>
      </w:r>
      <w:proofErr w:type="spellStart"/>
      <w:r w:rsidRPr="00330F41">
        <w:rPr>
          <w:rFonts w:asciiTheme="minorHAnsi" w:hAnsiTheme="minorHAnsi" w:cstheme="minorHAnsi"/>
          <w:lang w:val="ro-RO"/>
        </w:rPr>
        <w:t>înfiinţate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, stimulându-le </w:t>
      </w:r>
      <w:proofErr w:type="spellStart"/>
      <w:r w:rsidRPr="00330F41">
        <w:rPr>
          <w:rFonts w:asciiTheme="minorHAnsi" w:hAnsiTheme="minorHAnsi" w:cstheme="minorHAnsi"/>
          <w:lang w:val="ro-RO"/>
        </w:rPr>
        <w:t>potenţialul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dezvoltare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viabilitate, ajutându-le să se dezvolte în perioada de început, prin asigurarea unor facilități comune și a suportului managerial necesar. De asemenea, conform legislației în vigoare, entitatea îndeplinește următoarele condiții: </w:t>
      </w:r>
    </w:p>
    <w:p w:rsidR="006A517A" w:rsidRPr="00330F41" w:rsidRDefault="00A1661A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1</w:t>
      </w:r>
      <w:r w:rsidR="006A517A" w:rsidRPr="00330F41">
        <w:rPr>
          <w:rFonts w:asciiTheme="minorHAnsi" w:hAnsiTheme="minorHAnsi" w:cstheme="minorHAnsi"/>
          <w:lang w:val="ro-RO"/>
        </w:rPr>
        <w:t xml:space="preserve">) În urma numirii sau </w:t>
      </w:r>
      <w:proofErr w:type="spellStart"/>
      <w:r w:rsidR="006A517A" w:rsidRPr="00330F41">
        <w:rPr>
          <w:rFonts w:asciiTheme="minorHAnsi" w:hAnsiTheme="minorHAnsi" w:cstheme="minorHAnsi"/>
          <w:lang w:val="ro-RO"/>
        </w:rPr>
        <w:t>selecţiei</w:t>
      </w:r>
      <w:proofErr w:type="spellEnd"/>
      <w:r w:rsidR="006A517A" w:rsidRPr="00330F41">
        <w:rPr>
          <w:rFonts w:asciiTheme="minorHAnsi" w:hAnsiTheme="minorHAnsi" w:cstheme="minorHAnsi"/>
          <w:lang w:val="ro-RO"/>
        </w:rPr>
        <w:t xml:space="preserve"> administratorului incubatorului</w:t>
      </w:r>
      <w:r w:rsidR="00B62AFB" w:rsidRPr="00330F41">
        <w:rPr>
          <w:rFonts w:asciiTheme="minorHAnsi" w:hAnsiTheme="minorHAnsi" w:cstheme="minorHAnsi"/>
          <w:lang w:val="ro-RO"/>
        </w:rPr>
        <w:t xml:space="preserve"> </w:t>
      </w:r>
      <w:r w:rsidR="006A517A" w:rsidRPr="00330F41">
        <w:rPr>
          <w:rFonts w:asciiTheme="minorHAnsi" w:hAnsiTheme="minorHAnsi" w:cstheme="minorHAnsi"/>
          <w:lang w:val="ro-RO"/>
        </w:rPr>
        <w:t xml:space="preserve">de afaceri </w:t>
      </w:r>
      <w:r w:rsidR="00B62AFB" w:rsidRPr="00330F41">
        <w:rPr>
          <w:rFonts w:asciiTheme="minorHAnsi" w:hAnsiTheme="minorHAnsi" w:cstheme="minorHAnsi"/>
          <w:lang w:val="ro-RO"/>
        </w:rPr>
        <w:t xml:space="preserve">sectorial </w:t>
      </w:r>
      <w:r w:rsidR="006A517A" w:rsidRPr="00330F41">
        <w:rPr>
          <w:rFonts w:asciiTheme="minorHAnsi" w:hAnsiTheme="minorHAnsi" w:cstheme="minorHAnsi"/>
          <w:lang w:val="ro-RO"/>
        </w:rPr>
        <w:t xml:space="preserve">se încheie un contract de prestări servicii între fondator </w:t>
      </w:r>
      <w:proofErr w:type="spellStart"/>
      <w:r w:rsidR="006A517A" w:rsidRPr="00330F41">
        <w:rPr>
          <w:rFonts w:asciiTheme="minorHAnsi" w:hAnsiTheme="minorHAnsi" w:cstheme="minorHAnsi"/>
          <w:lang w:val="ro-RO"/>
        </w:rPr>
        <w:t>şi</w:t>
      </w:r>
      <w:proofErr w:type="spellEnd"/>
      <w:r w:rsidR="00B62AFB" w:rsidRPr="00330F41">
        <w:rPr>
          <w:rFonts w:asciiTheme="minorHAnsi" w:hAnsiTheme="minorHAnsi" w:cstheme="minorHAnsi"/>
          <w:lang w:val="ro-RO"/>
        </w:rPr>
        <w:t xml:space="preserve"> </w:t>
      </w:r>
      <w:r w:rsidR="006A517A" w:rsidRPr="00330F41">
        <w:rPr>
          <w:rFonts w:asciiTheme="minorHAnsi" w:hAnsiTheme="minorHAnsi" w:cstheme="minorHAnsi"/>
          <w:lang w:val="ro-RO"/>
        </w:rPr>
        <w:t>administratorul respectiv, pe o perioadă formată din perioada de</w:t>
      </w:r>
      <w:r w:rsidR="00B62AFB" w:rsidRPr="00330F41">
        <w:rPr>
          <w:rFonts w:asciiTheme="minorHAnsi" w:hAnsiTheme="minorHAnsi" w:cstheme="minorHAnsi"/>
          <w:lang w:val="ro-RO"/>
        </w:rPr>
        <w:t xml:space="preserve"> </w:t>
      </w:r>
      <w:r w:rsidR="006A517A" w:rsidRPr="00330F41">
        <w:rPr>
          <w:rFonts w:asciiTheme="minorHAnsi" w:hAnsiTheme="minorHAnsi" w:cstheme="minorHAnsi"/>
          <w:lang w:val="ro-RO"/>
        </w:rPr>
        <w:t>incubare de 3 ani, care reprezintă un ciclu de incubare, la care se poate</w:t>
      </w:r>
      <w:r w:rsidR="00B5154B" w:rsidRPr="00330F41">
        <w:rPr>
          <w:rFonts w:asciiTheme="minorHAnsi" w:hAnsiTheme="minorHAnsi" w:cstheme="minorHAnsi"/>
          <w:lang w:val="ro-RO"/>
        </w:rPr>
        <w:t xml:space="preserve"> </w:t>
      </w:r>
      <w:r w:rsidR="006A517A" w:rsidRPr="00330F41">
        <w:rPr>
          <w:rFonts w:asciiTheme="minorHAnsi" w:hAnsiTheme="minorHAnsi" w:cstheme="minorHAnsi"/>
          <w:lang w:val="ro-RO"/>
        </w:rPr>
        <w:t xml:space="preserve">adăuga perioada de 2 ani de monitorizare a </w:t>
      </w:r>
      <w:proofErr w:type="spellStart"/>
      <w:r w:rsidR="006A517A" w:rsidRPr="00330F41">
        <w:rPr>
          <w:rFonts w:asciiTheme="minorHAnsi" w:hAnsiTheme="minorHAnsi" w:cstheme="minorHAnsi"/>
          <w:lang w:val="ro-RO"/>
        </w:rPr>
        <w:t>rezidenţilor</w:t>
      </w:r>
      <w:proofErr w:type="spellEnd"/>
      <w:r w:rsidR="006A517A" w:rsidRPr="00330F41">
        <w:rPr>
          <w:rFonts w:asciiTheme="minorHAnsi" w:hAnsiTheme="minorHAnsi" w:cstheme="minorHAnsi"/>
          <w:lang w:val="ro-RO"/>
        </w:rPr>
        <w:t xml:space="preserve"> incubatorului.</w:t>
      </w:r>
    </w:p>
    <w:p w:rsidR="006A517A" w:rsidRPr="00330F41" w:rsidRDefault="00A1661A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2</w:t>
      </w:r>
      <w:r w:rsidR="006A517A" w:rsidRPr="00330F41">
        <w:rPr>
          <w:rFonts w:asciiTheme="minorHAnsi" w:hAnsiTheme="minorHAnsi" w:cstheme="minorHAnsi"/>
          <w:lang w:val="ro-RO"/>
        </w:rPr>
        <w:t>) Fondatorii pot decide ca, la finalizarea raportului de</w:t>
      </w:r>
      <w:r w:rsidR="00B5154B" w:rsidRPr="00330F41">
        <w:rPr>
          <w:rFonts w:asciiTheme="minorHAnsi" w:hAnsiTheme="minorHAnsi" w:cstheme="minorHAnsi"/>
          <w:lang w:val="ro-RO"/>
        </w:rPr>
        <w:t xml:space="preserve"> </w:t>
      </w:r>
      <w:r w:rsidR="006A517A" w:rsidRPr="00330F41">
        <w:rPr>
          <w:rFonts w:asciiTheme="minorHAnsi" w:hAnsiTheme="minorHAnsi" w:cstheme="minorHAnsi"/>
          <w:lang w:val="ro-RO"/>
        </w:rPr>
        <w:t xml:space="preserve">evaluare a ciclului de incubare, să se </w:t>
      </w:r>
      <w:r w:rsidR="006A517A" w:rsidRPr="00330F41">
        <w:rPr>
          <w:rFonts w:asciiTheme="minorHAnsi" w:hAnsiTheme="minorHAnsi" w:cstheme="minorHAnsi"/>
          <w:lang w:val="ro-RO"/>
        </w:rPr>
        <w:lastRenderedPageBreak/>
        <w:t>semneze continuarea contractului.</w:t>
      </w:r>
    </w:p>
    <w:p w:rsidR="006A517A" w:rsidRPr="00330F41" w:rsidRDefault="00A1661A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3</w:t>
      </w:r>
      <w:r w:rsidR="006A517A" w:rsidRPr="00330F41">
        <w:rPr>
          <w:rFonts w:asciiTheme="minorHAnsi" w:hAnsiTheme="minorHAnsi" w:cstheme="minorHAnsi"/>
          <w:lang w:val="ro-RO"/>
        </w:rPr>
        <w:t xml:space="preserve">) Administratorul incubatorului de afaceri care </w:t>
      </w:r>
      <w:proofErr w:type="spellStart"/>
      <w:r w:rsidR="006A517A" w:rsidRPr="00330F41">
        <w:rPr>
          <w:rFonts w:asciiTheme="minorHAnsi" w:hAnsiTheme="minorHAnsi" w:cstheme="minorHAnsi"/>
          <w:lang w:val="ro-RO"/>
        </w:rPr>
        <w:t>îndeplineşte</w:t>
      </w:r>
      <w:proofErr w:type="spellEnd"/>
      <w:r w:rsidR="006A517A" w:rsidRPr="00330F41">
        <w:rPr>
          <w:rFonts w:asciiTheme="minorHAnsi" w:hAnsiTheme="minorHAnsi" w:cstheme="minorHAnsi"/>
          <w:lang w:val="ro-RO"/>
        </w:rPr>
        <w:t xml:space="preserve"> criteriile de </w:t>
      </w:r>
      <w:proofErr w:type="spellStart"/>
      <w:r w:rsidR="006A517A" w:rsidRPr="00330F41">
        <w:rPr>
          <w:rFonts w:asciiTheme="minorHAnsi" w:hAnsiTheme="minorHAnsi" w:cstheme="minorHAnsi"/>
          <w:lang w:val="ro-RO"/>
        </w:rPr>
        <w:t>performanţă</w:t>
      </w:r>
      <w:proofErr w:type="spellEnd"/>
      <w:r w:rsidR="006A517A" w:rsidRPr="00330F41">
        <w:rPr>
          <w:rFonts w:asciiTheme="minorHAnsi" w:hAnsiTheme="minorHAnsi" w:cstheme="minorHAnsi"/>
          <w:lang w:val="ro-RO"/>
        </w:rPr>
        <w:t xml:space="preserve"> pentru un ciclu de incubare de 3 ani are dreptul</w:t>
      </w:r>
      <w:r w:rsidR="00B5154B" w:rsidRPr="00330F41">
        <w:rPr>
          <w:rFonts w:asciiTheme="minorHAnsi" w:hAnsiTheme="minorHAnsi" w:cstheme="minorHAnsi"/>
          <w:lang w:val="ro-RO"/>
        </w:rPr>
        <w:t xml:space="preserve"> </w:t>
      </w:r>
      <w:r w:rsidR="006A517A" w:rsidRPr="00330F41">
        <w:rPr>
          <w:rFonts w:asciiTheme="minorHAnsi" w:hAnsiTheme="minorHAnsi" w:cstheme="minorHAnsi"/>
          <w:lang w:val="ro-RO"/>
        </w:rPr>
        <w:t>să solicite fondatorilor semnarea unui alt contract de prestări servicii</w:t>
      </w:r>
      <w:r w:rsidR="00B5154B" w:rsidRPr="00330F41">
        <w:rPr>
          <w:rFonts w:asciiTheme="minorHAnsi" w:hAnsiTheme="minorHAnsi" w:cstheme="minorHAnsi"/>
          <w:lang w:val="ro-RO"/>
        </w:rPr>
        <w:t xml:space="preserve"> </w:t>
      </w:r>
      <w:r w:rsidR="006A517A" w:rsidRPr="00330F41">
        <w:rPr>
          <w:rFonts w:asciiTheme="minorHAnsi" w:hAnsiTheme="minorHAnsi" w:cstheme="minorHAnsi"/>
          <w:lang w:val="ro-RO"/>
        </w:rPr>
        <w:t xml:space="preserve">pentru noul ciclu de incubare, în </w:t>
      </w:r>
      <w:proofErr w:type="spellStart"/>
      <w:r w:rsidR="006A517A" w:rsidRPr="00330F41">
        <w:rPr>
          <w:rFonts w:asciiTheme="minorHAnsi" w:hAnsiTheme="minorHAnsi" w:cstheme="minorHAnsi"/>
          <w:lang w:val="ro-RO"/>
        </w:rPr>
        <w:t>condiţiile</w:t>
      </w:r>
      <w:proofErr w:type="spellEnd"/>
      <w:r w:rsidR="006A517A" w:rsidRPr="00330F41">
        <w:rPr>
          <w:rFonts w:asciiTheme="minorHAnsi" w:hAnsiTheme="minorHAnsi" w:cstheme="minorHAnsi"/>
          <w:lang w:val="ro-RO"/>
        </w:rPr>
        <w:t xml:space="preserve"> stabilite în regulamentul de</w:t>
      </w:r>
      <w:r w:rsidR="00B5154B" w:rsidRPr="00330F41">
        <w:rPr>
          <w:rFonts w:asciiTheme="minorHAnsi" w:hAnsiTheme="minorHAnsi" w:cstheme="minorHAnsi"/>
          <w:lang w:val="ro-RO"/>
        </w:rPr>
        <w:t xml:space="preserve"> </w:t>
      </w:r>
      <w:r w:rsidR="006A517A" w:rsidRPr="00330F41">
        <w:rPr>
          <w:rFonts w:asciiTheme="minorHAnsi" w:hAnsiTheme="minorHAnsi" w:cstheme="minorHAnsi"/>
          <w:lang w:val="ro-RO"/>
        </w:rPr>
        <w:t xml:space="preserve">selectare </w:t>
      </w:r>
      <w:proofErr w:type="spellStart"/>
      <w:r w:rsidR="006A517A" w:rsidRPr="00330F41">
        <w:rPr>
          <w:rFonts w:asciiTheme="minorHAnsi" w:hAnsiTheme="minorHAnsi" w:cstheme="minorHAnsi"/>
          <w:lang w:val="ro-RO"/>
        </w:rPr>
        <w:t>şi</w:t>
      </w:r>
      <w:proofErr w:type="spellEnd"/>
      <w:r w:rsidR="006A517A" w:rsidRPr="00330F41">
        <w:rPr>
          <w:rFonts w:asciiTheme="minorHAnsi" w:hAnsiTheme="minorHAnsi" w:cstheme="minorHAnsi"/>
          <w:lang w:val="ro-RO"/>
        </w:rPr>
        <w:t xml:space="preserve"> numire a administratorului incubatorului de afaceri.</w:t>
      </w:r>
    </w:p>
    <w:p w:rsidR="006A517A" w:rsidRPr="00330F41" w:rsidRDefault="00A1661A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4</w:t>
      </w:r>
      <w:r w:rsidR="006A517A" w:rsidRPr="00330F41">
        <w:rPr>
          <w:rFonts w:asciiTheme="minorHAnsi" w:hAnsiTheme="minorHAnsi" w:cstheme="minorHAnsi"/>
          <w:lang w:val="ro-RO"/>
        </w:rPr>
        <w:t xml:space="preserve">) Calitatea de administrator al incubatorului de afaceri încetează în următoarele </w:t>
      </w:r>
      <w:proofErr w:type="spellStart"/>
      <w:r w:rsidR="006A517A" w:rsidRPr="00330F41">
        <w:rPr>
          <w:rFonts w:asciiTheme="minorHAnsi" w:hAnsiTheme="minorHAnsi" w:cstheme="minorHAnsi"/>
          <w:lang w:val="ro-RO"/>
        </w:rPr>
        <w:t>situaţii</w:t>
      </w:r>
      <w:proofErr w:type="spellEnd"/>
      <w:r w:rsidR="006A517A" w:rsidRPr="00330F41">
        <w:rPr>
          <w:rFonts w:asciiTheme="minorHAnsi" w:hAnsiTheme="minorHAnsi" w:cstheme="minorHAnsi"/>
          <w:lang w:val="ro-RO"/>
        </w:rPr>
        <w:t>:</w:t>
      </w:r>
    </w:p>
    <w:p w:rsidR="006A517A" w:rsidRPr="00330F41" w:rsidRDefault="006A517A" w:rsidP="00330F41">
      <w:pPr>
        <w:pStyle w:val="BodyText"/>
        <w:numPr>
          <w:ilvl w:val="0"/>
          <w:numId w:val="4"/>
        </w:numPr>
        <w:spacing w:line="360" w:lineRule="auto"/>
        <w:ind w:right="102" w:hanging="357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administratorul este declarat în faliment, divizare sau</w:t>
      </w:r>
      <w:r w:rsidR="00B5154B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dizolvare;</w:t>
      </w:r>
    </w:p>
    <w:p w:rsidR="006A517A" w:rsidRPr="00330F41" w:rsidRDefault="006A517A" w:rsidP="00330F41">
      <w:pPr>
        <w:pStyle w:val="BodyText"/>
        <w:numPr>
          <w:ilvl w:val="0"/>
          <w:numId w:val="4"/>
        </w:numPr>
        <w:spacing w:line="360" w:lineRule="auto"/>
        <w:ind w:right="102" w:hanging="357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neîndeplinirea de către administrator a criteriilor de</w:t>
      </w:r>
      <w:r w:rsidR="00B5154B" w:rsidRPr="00330F4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330F41">
        <w:rPr>
          <w:rFonts w:asciiTheme="minorHAnsi" w:hAnsiTheme="minorHAnsi" w:cstheme="minorHAnsi"/>
          <w:lang w:val="ro-RO"/>
        </w:rPr>
        <w:t>performanţă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stabilite în contractul de prestări servicii;</w:t>
      </w:r>
    </w:p>
    <w:p w:rsidR="006A517A" w:rsidRPr="00330F41" w:rsidRDefault="006A517A" w:rsidP="00330F41">
      <w:pPr>
        <w:pStyle w:val="BodyText"/>
        <w:numPr>
          <w:ilvl w:val="0"/>
          <w:numId w:val="4"/>
        </w:numPr>
        <w:spacing w:line="360" w:lineRule="auto"/>
        <w:ind w:right="102" w:hanging="357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orice alte cazuri prevăzute de </w:t>
      </w:r>
      <w:proofErr w:type="spellStart"/>
      <w:r w:rsidRPr="00330F41">
        <w:rPr>
          <w:rFonts w:asciiTheme="minorHAnsi" w:hAnsiTheme="minorHAnsi" w:cstheme="minorHAnsi"/>
          <w:lang w:val="ro-RO"/>
        </w:rPr>
        <w:t>legislaţia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în vigoare, conform legislației în vigoare, </w:t>
      </w:r>
    </w:p>
    <w:p w:rsidR="006A517A" w:rsidRPr="00330F41" w:rsidRDefault="006A517A" w:rsidP="00330F41">
      <w:pPr>
        <w:pStyle w:val="BodyText"/>
        <w:spacing w:before="120" w:after="120" w:line="360" w:lineRule="auto"/>
        <w:ind w:left="380" w:right="102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ADMINISTRATORUL trebuie să fie o persoană juridică, ce îndeplinește cumulativ următoarele: </w:t>
      </w:r>
    </w:p>
    <w:p w:rsidR="006A517A" w:rsidRPr="00330F41" w:rsidRDefault="006A517A" w:rsidP="00330F41">
      <w:pPr>
        <w:pStyle w:val="BodyText"/>
        <w:numPr>
          <w:ilvl w:val="0"/>
          <w:numId w:val="5"/>
        </w:numPr>
        <w:spacing w:line="360" w:lineRule="auto"/>
        <w:ind w:left="737" w:right="102" w:hanging="357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este înregistrată ca operator economic, persoană juridică</w:t>
      </w:r>
      <w:r w:rsidR="00C57F85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 xml:space="preserve">conform Legii </w:t>
      </w:r>
      <w:proofErr w:type="spellStart"/>
      <w:r w:rsidRPr="00330F41">
        <w:rPr>
          <w:rFonts w:asciiTheme="minorHAnsi" w:hAnsiTheme="minorHAnsi" w:cstheme="minorHAnsi"/>
          <w:lang w:val="ro-RO"/>
        </w:rPr>
        <w:t>societăţilor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nr. 31/1990, republicată, cu modificările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="00C57F85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 xml:space="preserve">completările ulterioare sau conform prevederilor </w:t>
      </w:r>
      <w:proofErr w:type="spellStart"/>
      <w:r w:rsidRPr="00330F41">
        <w:rPr>
          <w:rFonts w:asciiTheme="minorHAnsi" w:hAnsiTheme="minorHAnsi" w:cstheme="minorHAnsi"/>
          <w:lang w:val="ro-RO"/>
        </w:rPr>
        <w:t>Ordonanţei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Guvernului</w:t>
      </w:r>
      <w:r w:rsidR="00C57F85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 xml:space="preserve">nr. 26/2000, aprobată cu modificări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completări prin Legea nr. 246/2005,</w:t>
      </w:r>
      <w:r w:rsidR="00C57F85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 xml:space="preserve">cu modificările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completările ulterioare, ori este un patronat sau sindicat</w:t>
      </w:r>
      <w:r w:rsidR="00C57F85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înregistrat conform prevederilor Legii nr. 62/2011, republicată, cu</w:t>
      </w:r>
      <w:r w:rsidR="00C57F85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 xml:space="preserve">modificările ulterioare, sau </w:t>
      </w:r>
      <w:proofErr w:type="spellStart"/>
      <w:r w:rsidRPr="00330F41">
        <w:rPr>
          <w:rFonts w:asciiTheme="minorHAnsi" w:hAnsiTheme="minorHAnsi" w:cstheme="minorHAnsi"/>
          <w:lang w:val="ro-RO"/>
        </w:rPr>
        <w:t>funcţionează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conform prevederilor Legii</w:t>
      </w:r>
      <w:r w:rsidR="00C57F85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 xml:space="preserve">nr. 335/2007, cu modificările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completările ulterioare;</w:t>
      </w:r>
    </w:p>
    <w:p w:rsidR="006A517A" w:rsidRPr="00330F41" w:rsidRDefault="006A517A" w:rsidP="00330F41">
      <w:pPr>
        <w:pStyle w:val="BodyText"/>
        <w:numPr>
          <w:ilvl w:val="0"/>
          <w:numId w:val="5"/>
        </w:numPr>
        <w:spacing w:line="360" w:lineRule="auto"/>
        <w:ind w:left="737" w:right="102" w:hanging="357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nu este în stare de faliment ori lichidare, conform</w:t>
      </w:r>
      <w:r w:rsidR="00C57F85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 xml:space="preserve">prevederilor Legii nr. 85/2014 privind procedurile de prevenire a </w:t>
      </w:r>
      <w:proofErr w:type="spellStart"/>
      <w:r w:rsidRPr="00330F41">
        <w:rPr>
          <w:rFonts w:asciiTheme="minorHAnsi" w:hAnsiTheme="minorHAnsi" w:cstheme="minorHAnsi"/>
          <w:lang w:val="ro-RO"/>
        </w:rPr>
        <w:t>insolvenţei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</w:t>
      </w:r>
      <w:proofErr w:type="spellStart"/>
      <w:r w:rsidRPr="00330F41">
        <w:rPr>
          <w:rFonts w:asciiTheme="minorHAnsi" w:hAnsiTheme="minorHAnsi" w:cstheme="minorHAnsi"/>
          <w:lang w:val="ro-RO"/>
        </w:rPr>
        <w:t>insolvenţă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, cu modificările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completările ulterioare;</w:t>
      </w:r>
    </w:p>
    <w:p w:rsidR="006A517A" w:rsidRPr="00330F41" w:rsidRDefault="006A517A" w:rsidP="00330F41">
      <w:pPr>
        <w:pStyle w:val="BodyText"/>
        <w:numPr>
          <w:ilvl w:val="0"/>
          <w:numId w:val="5"/>
        </w:numPr>
        <w:spacing w:line="360" w:lineRule="auto"/>
        <w:ind w:left="737" w:right="102" w:hanging="357"/>
        <w:jc w:val="both"/>
        <w:rPr>
          <w:rFonts w:asciiTheme="minorHAnsi" w:hAnsiTheme="minorHAnsi" w:cstheme="minorHAnsi"/>
          <w:lang w:val="ro-RO"/>
        </w:rPr>
      </w:pPr>
      <w:proofErr w:type="spellStart"/>
      <w:r w:rsidRPr="00330F41">
        <w:rPr>
          <w:rFonts w:asciiTheme="minorHAnsi" w:hAnsiTheme="minorHAnsi" w:cstheme="minorHAnsi"/>
          <w:lang w:val="ro-RO"/>
        </w:rPr>
        <w:t>deţine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personal calificat, cu </w:t>
      </w:r>
      <w:proofErr w:type="spellStart"/>
      <w:r w:rsidRPr="00330F41">
        <w:rPr>
          <w:rFonts w:asciiTheme="minorHAnsi" w:hAnsiTheme="minorHAnsi" w:cstheme="minorHAnsi"/>
          <w:lang w:val="ro-RO"/>
        </w:rPr>
        <w:t>experienţă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în managementul</w:t>
      </w:r>
      <w:r w:rsidR="00C57F85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afacerilor, în domeniul juridic, contabil, financiar, după caz;</w:t>
      </w:r>
    </w:p>
    <w:p w:rsidR="006A517A" w:rsidRPr="00330F41" w:rsidRDefault="006A517A" w:rsidP="00330F41">
      <w:pPr>
        <w:pStyle w:val="BodyText"/>
        <w:numPr>
          <w:ilvl w:val="0"/>
          <w:numId w:val="5"/>
        </w:numPr>
        <w:spacing w:line="360" w:lineRule="auto"/>
        <w:ind w:left="737" w:right="102" w:hanging="357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prezintă planul de dezvoltare a incubatorului de afaceri,</w:t>
      </w:r>
      <w:r w:rsidR="00C57F85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 xml:space="preserve">cuprinzând modul de </w:t>
      </w:r>
      <w:proofErr w:type="spellStart"/>
      <w:r w:rsidRPr="00330F41">
        <w:rPr>
          <w:rFonts w:asciiTheme="minorHAnsi" w:hAnsiTheme="minorHAnsi" w:cstheme="minorHAnsi"/>
          <w:lang w:val="ro-RO"/>
        </w:rPr>
        <w:t>autofinanţare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a incubatorului;</w:t>
      </w:r>
    </w:p>
    <w:p w:rsidR="006A517A" w:rsidRPr="00330F41" w:rsidRDefault="006A517A" w:rsidP="00330F41">
      <w:pPr>
        <w:pStyle w:val="BodyText"/>
        <w:numPr>
          <w:ilvl w:val="0"/>
          <w:numId w:val="5"/>
        </w:numPr>
        <w:spacing w:line="360" w:lineRule="auto"/>
        <w:ind w:left="737" w:right="102" w:hanging="357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prezintă strategia de monitorizare a </w:t>
      </w:r>
      <w:proofErr w:type="spellStart"/>
      <w:r w:rsidRPr="00330F41">
        <w:rPr>
          <w:rFonts w:asciiTheme="minorHAnsi" w:hAnsiTheme="minorHAnsi" w:cstheme="minorHAnsi"/>
          <w:lang w:val="ro-RO"/>
        </w:rPr>
        <w:t>rezidenţilor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incubatorului</w:t>
      </w:r>
      <w:r w:rsidR="00C57F85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 xml:space="preserve">pe parcursul a 2 ani </w:t>
      </w:r>
      <w:proofErr w:type="spellStart"/>
      <w:r w:rsidRPr="00330F41">
        <w:rPr>
          <w:rFonts w:asciiTheme="minorHAnsi" w:hAnsiTheme="minorHAnsi" w:cstheme="minorHAnsi"/>
          <w:lang w:val="ro-RO"/>
        </w:rPr>
        <w:t>postincubare</w:t>
      </w:r>
      <w:proofErr w:type="spellEnd"/>
      <w:r w:rsidRPr="00330F41">
        <w:rPr>
          <w:rFonts w:asciiTheme="minorHAnsi" w:hAnsiTheme="minorHAnsi" w:cstheme="minorHAnsi"/>
          <w:lang w:val="ro-RO"/>
        </w:rPr>
        <w:t>.</w:t>
      </w:r>
    </w:p>
    <w:p w:rsidR="006A517A" w:rsidRPr="00330F41" w:rsidRDefault="00D05473" w:rsidP="00330F41">
      <w:pPr>
        <w:pStyle w:val="BodyText"/>
        <w:spacing w:before="120" w:after="120" w:line="360" w:lineRule="auto"/>
        <w:ind w:left="380" w:right="102"/>
        <w:jc w:val="both"/>
        <w:rPr>
          <w:rFonts w:asciiTheme="minorHAnsi" w:hAnsiTheme="minorHAnsi" w:cstheme="minorHAnsi"/>
          <w:b/>
          <w:lang w:val="ro-RO"/>
        </w:rPr>
      </w:pPr>
      <w:r w:rsidRPr="00330F41">
        <w:rPr>
          <w:rFonts w:asciiTheme="minorHAnsi" w:hAnsiTheme="minorHAnsi" w:cstheme="minorHAnsi"/>
          <w:lang w:val="ro-RO"/>
        </w:rPr>
        <w:t>Î</w:t>
      </w:r>
      <w:r w:rsidR="006A517A" w:rsidRPr="00330F41">
        <w:rPr>
          <w:rFonts w:asciiTheme="minorHAnsi" w:hAnsiTheme="minorHAnsi" w:cstheme="minorHAnsi"/>
          <w:lang w:val="ro-RO"/>
        </w:rPr>
        <w:t>n cazul în care printre fondatori se află o autoritate publică, Adm</w:t>
      </w:r>
      <w:r w:rsidR="00C50A22" w:rsidRPr="00330F41">
        <w:rPr>
          <w:rFonts w:asciiTheme="minorHAnsi" w:hAnsiTheme="minorHAnsi" w:cstheme="minorHAnsi"/>
          <w:lang w:val="ro-RO"/>
        </w:rPr>
        <w:t>i</w:t>
      </w:r>
      <w:r w:rsidR="006A517A" w:rsidRPr="00330F41">
        <w:rPr>
          <w:rFonts w:asciiTheme="minorHAnsi" w:hAnsiTheme="minorHAnsi" w:cstheme="minorHAnsi"/>
          <w:lang w:val="ro-RO"/>
        </w:rPr>
        <w:t xml:space="preserve">nistratorul incubatorului de afaceri are o experiență demonstrată în ceea ce privește cunoașterea mediului de afaceri din aria geografică de amplasare a incubatorului de afaceri și este capabil să ofere firmelor incubate consultanță și alte servicii de dezvoltare a afacerilor. </w:t>
      </w:r>
    </w:p>
    <w:p w:rsidR="00B424A6" w:rsidRDefault="00B424A6" w:rsidP="00330F41">
      <w:pPr>
        <w:pStyle w:val="BodyText"/>
        <w:spacing w:before="120" w:after="120" w:line="360" w:lineRule="auto"/>
        <w:ind w:left="380" w:right="102"/>
        <w:jc w:val="both"/>
        <w:rPr>
          <w:rFonts w:asciiTheme="minorHAnsi" w:hAnsiTheme="minorHAnsi" w:cstheme="minorHAnsi"/>
          <w:lang w:val="ro-RO"/>
        </w:rPr>
      </w:pPr>
    </w:p>
    <w:p w:rsidR="00330F41" w:rsidRPr="00330F41" w:rsidRDefault="00330F41" w:rsidP="00330F41">
      <w:pPr>
        <w:pStyle w:val="BodyText"/>
        <w:spacing w:before="120" w:after="120" w:line="360" w:lineRule="auto"/>
        <w:ind w:left="380" w:right="102"/>
        <w:jc w:val="both"/>
        <w:rPr>
          <w:rFonts w:asciiTheme="minorHAnsi" w:hAnsiTheme="minorHAnsi" w:cstheme="minorHAnsi"/>
          <w:lang w:val="ro-RO"/>
        </w:rPr>
      </w:pPr>
    </w:p>
    <w:p w:rsidR="006A517A" w:rsidRPr="00330F41" w:rsidRDefault="006A517A" w:rsidP="00330F41">
      <w:pPr>
        <w:pStyle w:val="BodyText"/>
        <w:spacing w:before="120" w:after="120" w:line="360" w:lineRule="auto"/>
        <w:ind w:left="380" w:right="102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b/>
          <w:lang w:val="ro-RO"/>
        </w:rPr>
        <w:lastRenderedPageBreak/>
        <w:t>ADMINISTRATORUL are următoarele obligații principale</w:t>
      </w:r>
      <w:r w:rsidRPr="00330F41">
        <w:rPr>
          <w:rFonts w:asciiTheme="minorHAnsi" w:hAnsiTheme="minorHAnsi" w:cstheme="minorHAnsi"/>
          <w:lang w:val="ro-RO"/>
        </w:rPr>
        <w:t>:</w:t>
      </w:r>
    </w:p>
    <w:p w:rsidR="006A517A" w:rsidRPr="00330F41" w:rsidRDefault="006A517A" w:rsidP="00330F41">
      <w:pPr>
        <w:pStyle w:val="BodyText"/>
        <w:spacing w:line="360" w:lineRule="auto"/>
        <w:ind w:left="380" w:right="102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a) asigură serviciile necesare pentru buna </w:t>
      </w:r>
      <w:proofErr w:type="spellStart"/>
      <w:r w:rsidRPr="00330F41">
        <w:rPr>
          <w:rFonts w:asciiTheme="minorHAnsi" w:hAnsiTheme="minorHAnsi" w:cstheme="minorHAnsi"/>
          <w:lang w:val="ro-RO"/>
        </w:rPr>
        <w:t>funcţionare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a incubatorului de afaceri;</w:t>
      </w:r>
    </w:p>
    <w:p w:rsidR="006A517A" w:rsidRPr="00330F41" w:rsidRDefault="006A517A" w:rsidP="00330F41">
      <w:pPr>
        <w:pStyle w:val="BodyText"/>
        <w:spacing w:line="360" w:lineRule="auto"/>
        <w:ind w:left="380" w:right="102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b) asigură atragerea de operatori economici ca </w:t>
      </w:r>
      <w:proofErr w:type="spellStart"/>
      <w:r w:rsidRPr="00330F41">
        <w:rPr>
          <w:rFonts w:asciiTheme="minorHAnsi" w:hAnsiTheme="minorHAnsi" w:cstheme="minorHAnsi"/>
          <w:lang w:val="ro-RO"/>
        </w:rPr>
        <w:t>rezidenţi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ai incubatorului de afaceri;</w:t>
      </w:r>
    </w:p>
    <w:p w:rsidR="006A517A" w:rsidRPr="00330F41" w:rsidRDefault="006A517A" w:rsidP="00330F41">
      <w:pPr>
        <w:pStyle w:val="BodyText"/>
        <w:spacing w:line="360" w:lineRule="auto"/>
        <w:ind w:left="380" w:right="-46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c) elaborează planul de dezvoltare a incubatorului de afaceri în </w:t>
      </w:r>
      <w:proofErr w:type="spellStart"/>
      <w:r w:rsidRPr="00330F41">
        <w:rPr>
          <w:rFonts w:asciiTheme="minorHAnsi" w:hAnsiTheme="minorHAnsi" w:cstheme="minorHAnsi"/>
          <w:lang w:val="ro-RO"/>
        </w:rPr>
        <w:t>concordanţă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cu strategiile de </w:t>
      </w:r>
      <w:r w:rsidR="00330F41" w:rsidRPr="00330F41">
        <w:rPr>
          <w:rFonts w:asciiTheme="minorHAnsi" w:hAnsiTheme="minorHAnsi" w:cstheme="minorHAnsi"/>
          <w:lang w:val="ro-RO"/>
        </w:rPr>
        <w:t>d</w:t>
      </w:r>
      <w:r w:rsidRPr="00330F41">
        <w:rPr>
          <w:rFonts w:asciiTheme="minorHAnsi" w:hAnsiTheme="minorHAnsi" w:cstheme="minorHAnsi"/>
          <w:lang w:val="ro-RO"/>
        </w:rPr>
        <w:t>ezvoltare a domeniilor vizate, pe care îl supune spre aprobare fondatorului;</w:t>
      </w:r>
    </w:p>
    <w:p w:rsidR="006A517A" w:rsidRPr="00330F41" w:rsidRDefault="006A517A" w:rsidP="00330F41">
      <w:pPr>
        <w:pStyle w:val="BodyText"/>
        <w:spacing w:line="360" w:lineRule="auto"/>
        <w:ind w:left="380" w:right="102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d) elaborează regulamentul privind </w:t>
      </w:r>
      <w:proofErr w:type="spellStart"/>
      <w:r w:rsidRPr="00330F41">
        <w:rPr>
          <w:rFonts w:asciiTheme="minorHAnsi" w:hAnsiTheme="minorHAnsi" w:cstheme="minorHAnsi"/>
          <w:lang w:val="ro-RO"/>
        </w:rPr>
        <w:t>funcţionarea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incubatorului de afaceri;</w:t>
      </w:r>
    </w:p>
    <w:p w:rsidR="006A517A" w:rsidRPr="00330F41" w:rsidRDefault="006A517A" w:rsidP="00330F41">
      <w:pPr>
        <w:pStyle w:val="BodyText"/>
        <w:spacing w:line="360" w:lineRule="auto"/>
        <w:ind w:left="380" w:right="102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e) monitorizează întreprinderile incubate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pe cele aflate în faza de </w:t>
      </w:r>
      <w:proofErr w:type="spellStart"/>
      <w:r w:rsidRPr="00330F41">
        <w:rPr>
          <w:rFonts w:asciiTheme="minorHAnsi" w:hAnsiTheme="minorHAnsi" w:cstheme="minorHAnsi"/>
          <w:lang w:val="ro-RO"/>
        </w:rPr>
        <w:t>postincubare</w:t>
      </w:r>
      <w:proofErr w:type="spellEnd"/>
      <w:r w:rsidRPr="00330F41">
        <w:rPr>
          <w:rFonts w:asciiTheme="minorHAnsi" w:hAnsiTheme="minorHAnsi" w:cstheme="minorHAnsi"/>
          <w:lang w:val="ro-RO"/>
        </w:rPr>
        <w:t>;</w:t>
      </w:r>
    </w:p>
    <w:p w:rsidR="006A517A" w:rsidRPr="00330F41" w:rsidRDefault="006A517A" w:rsidP="00330F41">
      <w:pPr>
        <w:pStyle w:val="BodyText"/>
        <w:spacing w:line="360" w:lineRule="auto"/>
        <w:ind w:left="380" w:right="102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f) derulează </w:t>
      </w:r>
      <w:proofErr w:type="spellStart"/>
      <w:r w:rsidRPr="00330F41">
        <w:rPr>
          <w:rFonts w:asciiTheme="minorHAnsi" w:hAnsiTheme="minorHAnsi" w:cstheme="minorHAnsi"/>
          <w:lang w:val="ro-RO"/>
        </w:rPr>
        <w:t>activităţile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promovare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atragere a </w:t>
      </w:r>
      <w:proofErr w:type="spellStart"/>
      <w:r w:rsidRPr="00330F41">
        <w:rPr>
          <w:rFonts w:asciiTheme="minorHAnsi" w:hAnsiTheme="minorHAnsi" w:cstheme="minorHAnsi"/>
          <w:lang w:val="ro-RO"/>
        </w:rPr>
        <w:t>potenţialilor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330F41">
        <w:rPr>
          <w:rFonts w:asciiTheme="minorHAnsi" w:hAnsiTheme="minorHAnsi" w:cstheme="minorHAnsi"/>
          <w:lang w:val="ro-RO"/>
        </w:rPr>
        <w:t>rezidenţi</w:t>
      </w:r>
      <w:proofErr w:type="spellEnd"/>
      <w:r w:rsidRPr="00330F41">
        <w:rPr>
          <w:rFonts w:asciiTheme="minorHAnsi" w:hAnsiTheme="minorHAnsi" w:cstheme="minorHAnsi"/>
          <w:lang w:val="ro-RO"/>
        </w:rPr>
        <w:t>;</w:t>
      </w:r>
    </w:p>
    <w:p w:rsidR="006A517A" w:rsidRPr="00330F41" w:rsidRDefault="006A517A" w:rsidP="00330F41">
      <w:pPr>
        <w:pStyle w:val="BodyText"/>
        <w:spacing w:line="360" w:lineRule="auto"/>
        <w:ind w:left="380" w:right="102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g) elaborează raportul de activitate anual, până la 30 martie a anului următor.</w:t>
      </w:r>
    </w:p>
    <w:p w:rsidR="00B424A6" w:rsidRPr="00330F41" w:rsidRDefault="00B424A6" w:rsidP="00330F41">
      <w:pPr>
        <w:pStyle w:val="BodyText"/>
        <w:spacing w:before="120" w:after="120" w:line="360" w:lineRule="auto"/>
        <w:ind w:left="380"/>
        <w:rPr>
          <w:rFonts w:asciiTheme="minorHAnsi" w:hAnsiTheme="minorHAnsi" w:cstheme="minorHAnsi"/>
          <w:lang w:val="ro-RO"/>
        </w:rPr>
      </w:pPr>
    </w:p>
    <w:p w:rsidR="006A517A" w:rsidRPr="00330F41" w:rsidRDefault="006A517A" w:rsidP="00330F41">
      <w:pPr>
        <w:pStyle w:val="BodyText"/>
        <w:spacing w:before="120" w:after="120" w:line="360" w:lineRule="auto"/>
        <w:ind w:left="380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b/>
          <w:lang w:val="ro-RO"/>
        </w:rPr>
        <w:t>Alte atribuții, drepturi și responsabilități ce îi revin ADMINISTRATORULUI</w:t>
      </w:r>
      <w:r w:rsidRPr="00330F41">
        <w:rPr>
          <w:rFonts w:asciiTheme="minorHAnsi" w:hAnsiTheme="minorHAnsi" w:cstheme="minorHAnsi"/>
          <w:lang w:val="ro-RO"/>
        </w:rPr>
        <w:t xml:space="preserve">: </w:t>
      </w:r>
    </w:p>
    <w:p w:rsidR="006A517A" w:rsidRPr="00330F41" w:rsidRDefault="006A517A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1) În activitatea de gestionare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administrare a incubatorului de afaceri, administratorul incubatorului de afaceri are dreptul de a elabora regulamente, care sunt aprobate de fondator.</w:t>
      </w:r>
    </w:p>
    <w:p w:rsidR="006A517A" w:rsidRPr="00330F41" w:rsidRDefault="006A517A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2) Administratorul incubatorului de afaceri poate propune spre</w:t>
      </w:r>
      <w:r w:rsidR="00B424A6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aprobare fondatorului regulamente în domeniile pe care le consideră</w:t>
      </w:r>
      <w:r w:rsidR="00B424A6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 xml:space="preserve">necesare pentru gestionarea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administrarea incubatorului de afaceri.</w:t>
      </w:r>
    </w:p>
    <w:p w:rsidR="006A517A" w:rsidRPr="00330F41" w:rsidRDefault="006A517A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3) Elaborează modelul-cadru al contractului de incubare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este aprobat de fondator. </w:t>
      </w:r>
    </w:p>
    <w:p w:rsidR="006A517A" w:rsidRPr="00330F41" w:rsidRDefault="006A517A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4) Atrage finanțarea suplimentară.</w:t>
      </w:r>
    </w:p>
    <w:p w:rsidR="006A517A" w:rsidRPr="00330F41" w:rsidRDefault="006A517A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5) Are dreptul de a primi procent din încasări, stabilit în contractul încheiat cu fondatorul. </w:t>
      </w:r>
    </w:p>
    <w:p w:rsidR="006A517A" w:rsidRPr="00330F41" w:rsidRDefault="006A517A" w:rsidP="00330F41">
      <w:pPr>
        <w:pStyle w:val="BodyText"/>
        <w:spacing w:after="120" w:line="360" w:lineRule="auto"/>
        <w:ind w:left="380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6) Selectează proiectele apte să contribuie la dezvoltarea locală sau regională, prin dezvoltarea de afaceri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locuri de muncă.</w:t>
      </w:r>
    </w:p>
    <w:p w:rsidR="006A517A" w:rsidRPr="00330F41" w:rsidRDefault="006A517A" w:rsidP="00330F41">
      <w:pPr>
        <w:pStyle w:val="BodyText"/>
        <w:spacing w:before="120" w:after="120" w:line="360" w:lineRule="auto"/>
        <w:ind w:left="380"/>
        <w:rPr>
          <w:rFonts w:asciiTheme="minorHAnsi" w:hAnsiTheme="minorHAnsi" w:cstheme="minorHAnsi"/>
          <w:lang w:val="ro-RO"/>
        </w:rPr>
      </w:pPr>
    </w:p>
    <w:p w:rsidR="006A517A" w:rsidRPr="00330F41" w:rsidRDefault="006A517A" w:rsidP="00330F41">
      <w:pPr>
        <w:pStyle w:val="BodyText"/>
        <w:spacing w:before="120" w:after="120" w:line="360" w:lineRule="auto"/>
        <w:ind w:left="380"/>
        <w:rPr>
          <w:rFonts w:asciiTheme="minorHAnsi" w:hAnsiTheme="minorHAnsi" w:cstheme="minorHAnsi"/>
          <w:lang w:val="ro-RO"/>
        </w:rPr>
      </w:pPr>
    </w:p>
    <w:p w:rsidR="006A517A" w:rsidRPr="00330F41" w:rsidRDefault="006A517A" w:rsidP="00330F41">
      <w:pPr>
        <w:spacing w:line="360" w:lineRule="auto"/>
        <w:rPr>
          <w:rFonts w:cstheme="minorHAnsi"/>
          <w:lang w:val="ro-RO"/>
        </w:rPr>
      </w:pPr>
      <w:r w:rsidRPr="00330F41">
        <w:rPr>
          <w:rFonts w:cstheme="minorHAnsi"/>
          <w:lang w:val="ro-RO"/>
        </w:rPr>
        <w:br w:type="page"/>
      </w:r>
    </w:p>
    <w:p w:rsidR="006A517A" w:rsidRPr="00330F41" w:rsidRDefault="00115391" w:rsidP="00330F41">
      <w:pPr>
        <w:pStyle w:val="Heading1"/>
        <w:rPr>
          <w:rFonts w:asciiTheme="minorHAnsi" w:hAnsiTheme="minorHAnsi" w:cstheme="minorHAnsi"/>
          <w:noProof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noProof/>
          <w:sz w:val="22"/>
          <w:szCs w:val="22"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-69448</wp:posOffset>
                </wp:positionH>
                <wp:positionV relativeFrom="paragraph">
                  <wp:posOffset>235939</wp:posOffset>
                </wp:positionV>
                <wp:extent cx="5856549" cy="7129"/>
                <wp:effectExtent l="0" t="0" r="11430" b="57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856549" cy="712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73CC" id="AutoShape 8" o:spid="_x0000_s1026" type="#_x0000_t32" style="position:absolute;margin-left:-5.45pt;margin-top:18.6pt;width:461.15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" strokecolor="#548dd4" strokeweight="1pt">
                <v:shadow color="#243f60" opacity=".5" offset="1pt"/>
                <o:lock v:ext="edit" shapetype="f"/>
              </v:shape>
            </w:pict>
          </mc:Fallback>
        </mc:AlternateContent>
      </w:r>
      <w:r w:rsidR="006A517A" w:rsidRPr="00330F41">
        <w:rPr>
          <w:rFonts w:asciiTheme="minorHAnsi" w:hAnsiTheme="minorHAnsi" w:cstheme="minorHAnsi"/>
          <w:noProof/>
          <w:sz w:val="22"/>
          <w:szCs w:val="22"/>
          <w:lang w:val="ro-RO"/>
        </w:rPr>
        <w:t>Metodologia de selecție</w:t>
      </w:r>
    </w:p>
    <w:p w:rsidR="00202F99" w:rsidRPr="00330F41" w:rsidRDefault="00202F99" w:rsidP="00330F41">
      <w:pPr>
        <w:pStyle w:val="Heading1"/>
        <w:spacing w:before="0"/>
        <w:ind w:right="0"/>
        <w:rPr>
          <w:rFonts w:asciiTheme="minorHAnsi" w:hAnsiTheme="minorHAnsi" w:cstheme="minorHAnsi"/>
          <w:b w:val="0"/>
          <w:sz w:val="22"/>
          <w:szCs w:val="22"/>
          <w:lang w:val="ro-RO"/>
        </w:rPr>
      </w:pPr>
    </w:p>
    <w:p w:rsidR="006A517A" w:rsidRPr="00330F41" w:rsidRDefault="006A517A" w:rsidP="00330F41">
      <w:pPr>
        <w:pStyle w:val="Heading1"/>
        <w:spacing w:before="0"/>
        <w:ind w:right="0"/>
        <w:rPr>
          <w:rFonts w:asciiTheme="minorHAnsi" w:hAnsiTheme="minorHAnsi" w:cstheme="minorHAnsi"/>
          <w:b w:val="0"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b w:val="0"/>
          <w:sz w:val="22"/>
          <w:szCs w:val="22"/>
          <w:lang w:val="ro-RO"/>
        </w:rPr>
        <w:t>Evaluarea ADMINISTRATORULUI se va face în funcție de domeniul de competență, în ordinea descrescătoare a punctajului obținut, conform grilei de mai jos:</w:t>
      </w:r>
    </w:p>
    <w:p w:rsidR="000B63EB" w:rsidRPr="00330F41" w:rsidRDefault="000B63EB" w:rsidP="00330F41">
      <w:pPr>
        <w:pStyle w:val="Heading1"/>
        <w:spacing w:before="0"/>
        <w:ind w:right="0"/>
        <w:rPr>
          <w:rFonts w:asciiTheme="minorHAnsi" w:hAnsiTheme="minorHAnsi" w:cstheme="minorHAnsi"/>
          <w:b w:val="0"/>
          <w:sz w:val="22"/>
          <w:szCs w:val="22"/>
          <w:lang w:val="ro-RO"/>
        </w:rPr>
      </w:pP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675"/>
        <w:gridCol w:w="6521"/>
        <w:gridCol w:w="2098"/>
      </w:tblGrid>
      <w:tr w:rsidR="000B63EB" w:rsidRPr="00330F41" w:rsidTr="005463BE">
        <w:trPr>
          <w:trHeight w:val="731"/>
          <w:tblHeader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B63EB" w:rsidRPr="00330F41" w:rsidRDefault="000B63EB" w:rsidP="00330F41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Nr.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0B63EB" w:rsidRPr="00330F41" w:rsidRDefault="000B63EB" w:rsidP="00330F41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Criterii de selecție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B63EB" w:rsidRPr="00330F41" w:rsidRDefault="000B63EB" w:rsidP="00330F41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Punctaj maxim</w:t>
            </w:r>
          </w:p>
        </w:tc>
      </w:tr>
      <w:tr w:rsidR="000B63EB" w:rsidRPr="00330F41" w:rsidTr="00BA4F33">
        <w:tc>
          <w:tcPr>
            <w:tcW w:w="675" w:type="dxa"/>
          </w:tcPr>
          <w:p w:rsidR="000B63EB" w:rsidRPr="00330F41" w:rsidRDefault="000B63EB" w:rsidP="00330F41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1</w:t>
            </w:r>
          </w:p>
        </w:tc>
        <w:tc>
          <w:tcPr>
            <w:tcW w:w="6521" w:type="dxa"/>
          </w:tcPr>
          <w:p w:rsidR="00BA4F33" w:rsidRPr="00330F41" w:rsidRDefault="00BA4F33" w:rsidP="00330F41">
            <w:pPr>
              <w:pStyle w:val="TableParagraph"/>
              <w:spacing w:before="1" w:after="120" w:line="360" w:lineRule="auto"/>
              <w:ind w:left="319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30F41">
              <w:rPr>
                <w:rFonts w:asciiTheme="minorHAnsi" w:hAnsiTheme="minorHAnsi" w:cstheme="minorHAnsi"/>
                <w:b/>
                <w:lang w:val="ro-RO"/>
              </w:rPr>
              <w:t>Administratorul are experiență în dezvoltarea societăților comerciale nou înființate (start-</w:t>
            </w:r>
            <w:proofErr w:type="spellStart"/>
            <w:r w:rsidRPr="00330F41">
              <w:rPr>
                <w:rFonts w:asciiTheme="minorHAnsi" w:hAnsiTheme="minorHAnsi" w:cstheme="minorHAnsi"/>
                <w:b/>
                <w:lang w:val="ro-RO"/>
              </w:rPr>
              <w:t>up</w:t>
            </w:r>
            <w:proofErr w:type="spellEnd"/>
            <w:r w:rsidRPr="00330F41">
              <w:rPr>
                <w:rFonts w:asciiTheme="minorHAnsi" w:hAnsiTheme="minorHAnsi" w:cstheme="minorHAnsi"/>
                <w:b/>
                <w:lang w:val="ro-RO"/>
              </w:rPr>
              <w:t>)</w:t>
            </w:r>
          </w:p>
          <w:p w:rsidR="00BA4F33" w:rsidRPr="00330F41" w:rsidRDefault="00BA4F33" w:rsidP="00330F41">
            <w:pPr>
              <w:pStyle w:val="TableParagraph"/>
              <w:numPr>
                <w:ilvl w:val="3"/>
                <w:numId w:val="8"/>
              </w:numPr>
              <w:spacing w:before="1" w:after="120" w:line="360" w:lineRule="auto"/>
              <w:ind w:left="1100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Până la două societăți comerciale – 10 puncte</w:t>
            </w:r>
          </w:p>
          <w:p w:rsidR="00BA4F33" w:rsidRPr="00330F41" w:rsidRDefault="00BA4F33" w:rsidP="00330F41">
            <w:pPr>
              <w:pStyle w:val="TableParagraph"/>
              <w:numPr>
                <w:ilvl w:val="3"/>
                <w:numId w:val="8"/>
              </w:numPr>
              <w:spacing w:before="1" w:after="120" w:line="360" w:lineRule="auto"/>
              <w:ind w:left="1100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Între trei și cinci societăți comerciale – 20 puncte</w:t>
            </w:r>
          </w:p>
          <w:p w:rsidR="000B63EB" w:rsidRPr="00330F41" w:rsidRDefault="00BA4F33" w:rsidP="00330F41">
            <w:pPr>
              <w:pStyle w:val="TableParagraph"/>
              <w:numPr>
                <w:ilvl w:val="3"/>
                <w:numId w:val="8"/>
              </w:numPr>
              <w:spacing w:before="1" w:after="120" w:line="360" w:lineRule="auto"/>
              <w:ind w:left="1100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Peste șase societăți comerciale – 30 puncte</w:t>
            </w:r>
          </w:p>
        </w:tc>
        <w:tc>
          <w:tcPr>
            <w:tcW w:w="2098" w:type="dxa"/>
            <w:vAlign w:val="center"/>
          </w:tcPr>
          <w:p w:rsidR="000B63EB" w:rsidRPr="00330F41" w:rsidRDefault="000B63EB" w:rsidP="00330F41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30 puncte</w:t>
            </w:r>
          </w:p>
        </w:tc>
      </w:tr>
      <w:tr w:rsidR="000B63EB" w:rsidRPr="00330F41" w:rsidTr="00BA4F33">
        <w:tc>
          <w:tcPr>
            <w:tcW w:w="675" w:type="dxa"/>
          </w:tcPr>
          <w:p w:rsidR="000B63EB" w:rsidRPr="00330F41" w:rsidRDefault="000B63EB" w:rsidP="00330F41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2</w:t>
            </w:r>
          </w:p>
        </w:tc>
        <w:tc>
          <w:tcPr>
            <w:tcW w:w="6521" w:type="dxa"/>
          </w:tcPr>
          <w:p w:rsidR="00BA4F33" w:rsidRPr="00330F41" w:rsidRDefault="00BA4F33" w:rsidP="00330F41">
            <w:pPr>
              <w:pStyle w:val="TableParagraph"/>
              <w:tabs>
                <w:tab w:val="left" w:pos="480"/>
              </w:tabs>
              <w:spacing w:before="40" w:after="120" w:line="360" w:lineRule="auto"/>
              <w:ind w:left="319" w:right="576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30F41">
              <w:rPr>
                <w:rFonts w:asciiTheme="minorHAnsi" w:hAnsiTheme="minorHAnsi" w:cstheme="minorHAnsi"/>
                <w:b/>
                <w:lang w:val="ro-RO"/>
              </w:rPr>
              <w:t xml:space="preserve">Numărul experților </w:t>
            </w:r>
            <w:r w:rsidR="0095649C" w:rsidRPr="00330F41">
              <w:rPr>
                <w:rFonts w:asciiTheme="minorHAnsi" w:hAnsiTheme="minorHAnsi" w:cstheme="minorHAnsi"/>
                <w:b/>
                <w:lang w:val="ro-RO"/>
              </w:rPr>
              <w:t>principali</w:t>
            </w:r>
            <w:r w:rsidR="00FA7C58" w:rsidRPr="00330F41">
              <w:rPr>
                <w:rFonts w:asciiTheme="minorHAnsi" w:hAnsiTheme="minorHAnsi" w:cstheme="minorHAnsi"/>
                <w:b/>
                <w:lang w:val="ro-RO"/>
              </w:rPr>
              <w:t>*</w:t>
            </w:r>
            <w:r w:rsidR="0095649C" w:rsidRPr="00330F41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  <w:r w:rsidRPr="00330F41">
              <w:rPr>
                <w:rFonts w:asciiTheme="minorHAnsi" w:hAnsiTheme="minorHAnsi" w:cstheme="minorHAnsi"/>
                <w:b/>
                <w:lang w:val="ro-RO"/>
              </w:rPr>
              <w:t xml:space="preserve">care vor contribui la </w:t>
            </w:r>
            <w:r w:rsidR="00B63490" w:rsidRPr="00330F41">
              <w:rPr>
                <w:rFonts w:asciiTheme="minorHAnsi" w:hAnsiTheme="minorHAnsi" w:cstheme="minorHAnsi"/>
                <w:b/>
                <w:lang w:val="ro-RO"/>
              </w:rPr>
              <w:t>a</w:t>
            </w:r>
            <w:r w:rsidRPr="00330F41">
              <w:rPr>
                <w:rFonts w:asciiTheme="minorHAnsi" w:hAnsiTheme="minorHAnsi" w:cstheme="minorHAnsi"/>
                <w:b/>
                <w:lang w:val="ro-RO"/>
              </w:rPr>
              <w:t>dministrarea incubatorului de afaceri sectorial</w:t>
            </w:r>
          </w:p>
          <w:p w:rsidR="00BA4F33" w:rsidRPr="00330F41" w:rsidRDefault="00365A2B" w:rsidP="00330F41">
            <w:pPr>
              <w:pStyle w:val="TableParagraph"/>
              <w:numPr>
                <w:ilvl w:val="3"/>
                <w:numId w:val="8"/>
              </w:numPr>
              <w:tabs>
                <w:tab w:val="left" w:pos="480"/>
              </w:tabs>
              <w:spacing w:before="40" w:after="120" w:line="360" w:lineRule="auto"/>
              <w:ind w:left="1169" w:right="57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 xml:space="preserve">până la 2 experți </w:t>
            </w:r>
            <w:r w:rsidR="00115B27" w:rsidRPr="00330F41">
              <w:rPr>
                <w:rFonts w:asciiTheme="minorHAnsi" w:hAnsiTheme="minorHAnsi" w:cstheme="minorHAnsi"/>
                <w:lang w:val="ro-RO"/>
              </w:rPr>
              <w:t xml:space="preserve">principali </w:t>
            </w:r>
            <w:r w:rsidRPr="00330F41">
              <w:rPr>
                <w:rFonts w:asciiTheme="minorHAnsi" w:hAnsiTheme="minorHAnsi" w:cstheme="minorHAnsi"/>
                <w:lang w:val="ro-RO"/>
              </w:rPr>
              <w:t>– 10 puncte</w:t>
            </w:r>
          </w:p>
          <w:p w:rsidR="00365A2B" w:rsidRPr="00330F41" w:rsidRDefault="00365A2B" w:rsidP="00330F41">
            <w:pPr>
              <w:pStyle w:val="TableParagraph"/>
              <w:numPr>
                <w:ilvl w:val="3"/>
                <w:numId w:val="8"/>
              </w:numPr>
              <w:tabs>
                <w:tab w:val="left" w:pos="480"/>
              </w:tabs>
              <w:spacing w:before="40" w:after="120" w:line="360" w:lineRule="auto"/>
              <w:ind w:left="1169" w:right="57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pentru 3 experți</w:t>
            </w:r>
            <w:r w:rsidR="00115B27" w:rsidRPr="00330F41">
              <w:rPr>
                <w:rFonts w:asciiTheme="minorHAnsi" w:hAnsiTheme="minorHAnsi" w:cstheme="minorHAnsi"/>
                <w:lang w:val="ro-RO"/>
              </w:rPr>
              <w:t xml:space="preserve"> principali</w:t>
            </w:r>
            <w:r w:rsidRPr="00330F41">
              <w:rPr>
                <w:rFonts w:asciiTheme="minorHAnsi" w:hAnsiTheme="minorHAnsi" w:cstheme="minorHAnsi"/>
                <w:lang w:val="ro-RO"/>
              </w:rPr>
              <w:t xml:space="preserve"> – 20 puncte</w:t>
            </w:r>
          </w:p>
          <w:p w:rsidR="000B63EB" w:rsidRPr="00330F41" w:rsidRDefault="00365A2B" w:rsidP="00330F41">
            <w:pPr>
              <w:pStyle w:val="TableParagraph"/>
              <w:numPr>
                <w:ilvl w:val="3"/>
                <w:numId w:val="8"/>
              </w:numPr>
              <w:tabs>
                <w:tab w:val="left" w:pos="480"/>
              </w:tabs>
              <w:spacing w:before="40" w:after="120" w:line="360" w:lineRule="auto"/>
              <w:ind w:left="1169" w:right="57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pentru 4 sau mai mul</w:t>
            </w:r>
            <w:r w:rsidR="00B63490" w:rsidRPr="00330F41">
              <w:rPr>
                <w:rFonts w:asciiTheme="minorHAnsi" w:hAnsiTheme="minorHAnsi" w:cstheme="minorHAnsi"/>
                <w:lang w:val="ro-RO"/>
              </w:rPr>
              <w:t>ți</w:t>
            </w:r>
            <w:r w:rsidR="00DC45C9" w:rsidRPr="00330F41">
              <w:rPr>
                <w:rFonts w:asciiTheme="minorHAnsi" w:hAnsiTheme="minorHAnsi" w:cstheme="minorHAnsi"/>
                <w:lang w:val="ro-RO"/>
              </w:rPr>
              <w:t xml:space="preserve"> experți</w:t>
            </w:r>
            <w:r w:rsidRPr="00330F41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115B27" w:rsidRPr="00330F41">
              <w:rPr>
                <w:rFonts w:asciiTheme="minorHAnsi" w:hAnsiTheme="minorHAnsi" w:cstheme="minorHAnsi"/>
                <w:lang w:val="ro-RO"/>
              </w:rPr>
              <w:t xml:space="preserve">principali </w:t>
            </w:r>
            <w:r w:rsidRPr="00330F41">
              <w:rPr>
                <w:rFonts w:asciiTheme="minorHAnsi" w:hAnsiTheme="minorHAnsi" w:cstheme="minorHAnsi"/>
                <w:lang w:val="ro-RO"/>
              </w:rPr>
              <w:t>-  30 puncte</w:t>
            </w:r>
          </w:p>
        </w:tc>
        <w:tc>
          <w:tcPr>
            <w:tcW w:w="2098" w:type="dxa"/>
            <w:vAlign w:val="center"/>
          </w:tcPr>
          <w:p w:rsidR="000B63EB" w:rsidRPr="00330F41" w:rsidRDefault="00BA4F33" w:rsidP="00330F41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30 puncte</w:t>
            </w:r>
          </w:p>
        </w:tc>
      </w:tr>
      <w:tr w:rsidR="000B63EB" w:rsidRPr="00330F41" w:rsidTr="00BA4F33">
        <w:tc>
          <w:tcPr>
            <w:tcW w:w="675" w:type="dxa"/>
          </w:tcPr>
          <w:p w:rsidR="000B63EB" w:rsidRPr="00330F41" w:rsidRDefault="000B63EB" w:rsidP="00330F41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3</w:t>
            </w:r>
          </w:p>
        </w:tc>
        <w:tc>
          <w:tcPr>
            <w:tcW w:w="6521" w:type="dxa"/>
          </w:tcPr>
          <w:p w:rsidR="000B63EB" w:rsidRPr="00330F41" w:rsidRDefault="007302C8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30F41">
              <w:rPr>
                <w:rFonts w:asciiTheme="minorHAnsi" w:hAnsiTheme="minorHAnsi" w:cstheme="minorHAnsi"/>
                <w:b/>
                <w:lang w:val="ro-RO"/>
              </w:rPr>
              <w:t>Experiență experți</w:t>
            </w:r>
          </w:p>
        </w:tc>
        <w:tc>
          <w:tcPr>
            <w:tcW w:w="2098" w:type="dxa"/>
            <w:vAlign w:val="center"/>
          </w:tcPr>
          <w:p w:rsidR="000B63EB" w:rsidRPr="00330F41" w:rsidRDefault="00BA4F33" w:rsidP="00330F41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40 puncte</w:t>
            </w:r>
          </w:p>
        </w:tc>
      </w:tr>
      <w:tr w:rsidR="00B45FF0" w:rsidRPr="00330F41" w:rsidTr="00BA4F33">
        <w:tc>
          <w:tcPr>
            <w:tcW w:w="675" w:type="dxa"/>
          </w:tcPr>
          <w:p w:rsidR="00B45FF0" w:rsidRPr="00330F41" w:rsidRDefault="00B45FF0" w:rsidP="00330F41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3.1</w:t>
            </w:r>
          </w:p>
        </w:tc>
        <w:tc>
          <w:tcPr>
            <w:tcW w:w="6521" w:type="dxa"/>
          </w:tcPr>
          <w:p w:rsidR="00B45FF0" w:rsidRPr="00330F41" w:rsidRDefault="00B45FF0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30F41">
              <w:rPr>
                <w:rFonts w:asciiTheme="minorHAnsi" w:hAnsiTheme="minorHAnsi" w:cstheme="minorHAnsi"/>
                <w:b/>
                <w:lang w:val="ro-RO"/>
              </w:rPr>
              <w:t>Expert Administrator/Manager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 xml:space="preserve">- </w:t>
            </w:r>
            <w:r w:rsidRPr="00330F41">
              <w:rPr>
                <w:rFonts w:asciiTheme="minorHAnsi" w:hAnsiTheme="minorHAnsi" w:cstheme="minorHAnsi"/>
                <w:b/>
                <w:lang w:val="ro-RO"/>
              </w:rPr>
              <w:t>experiență specifică în domeniul funcției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1 an – 3 puncte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2 ani – 6 puncte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3 ani – 9 puncte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peste 3 ani – 10 puncte</w:t>
            </w:r>
          </w:p>
        </w:tc>
        <w:tc>
          <w:tcPr>
            <w:tcW w:w="2098" w:type="dxa"/>
            <w:vAlign w:val="center"/>
          </w:tcPr>
          <w:p w:rsidR="00B45FF0" w:rsidRPr="00330F41" w:rsidRDefault="00B45FF0" w:rsidP="00330F41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10 puncte</w:t>
            </w:r>
          </w:p>
        </w:tc>
      </w:tr>
      <w:tr w:rsidR="00B45FF0" w:rsidRPr="00330F41" w:rsidTr="00BA4F33">
        <w:tc>
          <w:tcPr>
            <w:tcW w:w="675" w:type="dxa"/>
          </w:tcPr>
          <w:p w:rsidR="00B45FF0" w:rsidRPr="00330F41" w:rsidRDefault="00B45FF0" w:rsidP="00330F41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3.2</w:t>
            </w:r>
          </w:p>
        </w:tc>
        <w:tc>
          <w:tcPr>
            <w:tcW w:w="6521" w:type="dxa"/>
          </w:tcPr>
          <w:p w:rsidR="00B45FF0" w:rsidRPr="00330F41" w:rsidRDefault="00B45FF0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30F41">
              <w:rPr>
                <w:rFonts w:asciiTheme="minorHAnsi" w:hAnsiTheme="minorHAnsi" w:cstheme="minorHAnsi"/>
                <w:b/>
                <w:lang w:val="ro-RO"/>
              </w:rPr>
              <w:t>Expert accesare fonduri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 xml:space="preserve">- </w:t>
            </w:r>
            <w:r w:rsidRPr="00330F41">
              <w:rPr>
                <w:rFonts w:asciiTheme="minorHAnsi" w:hAnsiTheme="minorHAnsi" w:cstheme="minorHAnsi"/>
                <w:b/>
                <w:lang w:val="ro-RO"/>
              </w:rPr>
              <w:t>experiență specifică în domeniul funcției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1 an – 3 puncte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2 ani – 6 puncte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lastRenderedPageBreak/>
              <w:t>3 ani – 9 puncte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peste 3 ani – 10 puncte</w:t>
            </w:r>
          </w:p>
        </w:tc>
        <w:tc>
          <w:tcPr>
            <w:tcW w:w="2098" w:type="dxa"/>
            <w:vAlign w:val="center"/>
          </w:tcPr>
          <w:p w:rsidR="00B45FF0" w:rsidRPr="00330F41" w:rsidRDefault="00B45FF0" w:rsidP="00330F41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lastRenderedPageBreak/>
              <w:t>10 puncte</w:t>
            </w:r>
          </w:p>
        </w:tc>
      </w:tr>
      <w:tr w:rsidR="00B45FF0" w:rsidRPr="00330F41" w:rsidTr="00BA4F33">
        <w:tc>
          <w:tcPr>
            <w:tcW w:w="675" w:type="dxa"/>
          </w:tcPr>
          <w:p w:rsidR="00B45FF0" w:rsidRPr="00330F41" w:rsidRDefault="00B45FF0" w:rsidP="00330F41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3.3</w:t>
            </w:r>
          </w:p>
        </w:tc>
        <w:tc>
          <w:tcPr>
            <w:tcW w:w="6521" w:type="dxa"/>
          </w:tcPr>
          <w:p w:rsidR="00B45FF0" w:rsidRPr="00330F41" w:rsidRDefault="00B45FF0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30F41">
              <w:rPr>
                <w:rFonts w:asciiTheme="minorHAnsi" w:hAnsiTheme="minorHAnsi" w:cstheme="minorHAnsi"/>
                <w:b/>
                <w:lang w:val="ro-RO"/>
              </w:rPr>
              <w:t>Expert juridic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 xml:space="preserve">- </w:t>
            </w:r>
            <w:r w:rsidRPr="00330F41">
              <w:rPr>
                <w:rFonts w:asciiTheme="minorHAnsi" w:hAnsiTheme="minorHAnsi" w:cstheme="minorHAnsi"/>
                <w:b/>
                <w:lang w:val="ro-RO"/>
              </w:rPr>
              <w:t>experiență specifică în domeniul funcției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1 an – 3 puncte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2 ani – 6 puncte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3 ani – 9 puncte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peste 3 ani – 10 puncte</w:t>
            </w:r>
          </w:p>
        </w:tc>
        <w:tc>
          <w:tcPr>
            <w:tcW w:w="2098" w:type="dxa"/>
            <w:vAlign w:val="center"/>
          </w:tcPr>
          <w:p w:rsidR="00B45FF0" w:rsidRPr="00330F41" w:rsidRDefault="00B45FF0" w:rsidP="00330F41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10 puncte</w:t>
            </w:r>
          </w:p>
        </w:tc>
      </w:tr>
      <w:tr w:rsidR="007302C8" w:rsidRPr="00330F41" w:rsidTr="00BA4F33">
        <w:tc>
          <w:tcPr>
            <w:tcW w:w="675" w:type="dxa"/>
          </w:tcPr>
          <w:p w:rsidR="007302C8" w:rsidRPr="00330F41" w:rsidRDefault="00B45FF0" w:rsidP="00330F41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3.4</w:t>
            </w:r>
          </w:p>
        </w:tc>
        <w:tc>
          <w:tcPr>
            <w:tcW w:w="6521" w:type="dxa"/>
          </w:tcPr>
          <w:p w:rsidR="007302C8" w:rsidRPr="00330F41" w:rsidRDefault="00B45FF0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30F41">
              <w:rPr>
                <w:rFonts w:asciiTheme="minorHAnsi" w:hAnsiTheme="minorHAnsi" w:cstheme="minorHAnsi"/>
                <w:b/>
                <w:lang w:val="ro-RO"/>
              </w:rPr>
              <w:t>Expert în marketing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 xml:space="preserve">- </w:t>
            </w:r>
            <w:r w:rsidRPr="00330F41">
              <w:rPr>
                <w:rFonts w:asciiTheme="minorHAnsi" w:hAnsiTheme="minorHAnsi" w:cstheme="minorHAnsi"/>
                <w:b/>
                <w:lang w:val="ro-RO"/>
              </w:rPr>
              <w:t>experiență specifică în domeniul funcției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1 an – 3 puncte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2 ani – 6 puncte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3 ani – 9 puncte</w:t>
            </w:r>
          </w:p>
          <w:p w:rsidR="005463BE" w:rsidRPr="00330F41" w:rsidRDefault="005463BE" w:rsidP="00330F41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peste 3 ani – 10 puncte</w:t>
            </w:r>
          </w:p>
        </w:tc>
        <w:tc>
          <w:tcPr>
            <w:tcW w:w="2098" w:type="dxa"/>
            <w:vAlign w:val="center"/>
          </w:tcPr>
          <w:p w:rsidR="007302C8" w:rsidRPr="00330F41" w:rsidRDefault="00B45FF0" w:rsidP="00330F41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10 puncte</w:t>
            </w:r>
          </w:p>
        </w:tc>
      </w:tr>
      <w:tr w:rsidR="000B63EB" w:rsidRPr="00330F41" w:rsidTr="00B45FF0">
        <w:tc>
          <w:tcPr>
            <w:tcW w:w="675" w:type="dxa"/>
            <w:shd w:val="clear" w:color="auto" w:fill="A6A6A6" w:themeFill="background1" w:themeFillShade="A6"/>
          </w:tcPr>
          <w:p w:rsidR="000B63EB" w:rsidRPr="00330F41" w:rsidRDefault="000B63EB" w:rsidP="00330F41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6521" w:type="dxa"/>
            <w:shd w:val="clear" w:color="auto" w:fill="A6A6A6" w:themeFill="background1" w:themeFillShade="A6"/>
          </w:tcPr>
          <w:p w:rsidR="000B63EB" w:rsidRPr="00330F41" w:rsidRDefault="000B63EB" w:rsidP="00330F41">
            <w:pPr>
              <w:pStyle w:val="Heading1"/>
              <w:spacing w:before="0"/>
              <w:ind w:left="342" w:right="0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098" w:type="dxa"/>
            <w:shd w:val="clear" w:color="auto" w:fill="A6A6A6" w:themeFill="background1" w:themeFillShade="A6"/>
            <w:vAlign w:val="center"/>
          </w:tcPr>
          <w:p w:rsidR="000B63EB" w:rsidRPr="00330F41" w:rsidRDefault="000B63EB" w:rsidP="00330F41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100</w:t>
            </w:r>
            <w:r w:rsidR="00BA4F33"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puncte</w:t>
            </w:r>
          </w:p>
        </w:tc>
      </w:tr>
    </w:tbl>
    <w:p w:rsidR="000B63EB" w:rsidRPr="00330F41" w:rsidRDefault="000B63EB" w:rsidP="00330F41">
      <w:pPr>
        <w:pStyle w:val="Heading1"/>
        <w:spacing w:before="0"/>
        <w:ind w:right="0"/>
        <w:rPr>
          <w:rFonts w:asciiTheme="minorHAnsi" w:hAnsiTheme="minorHAnsi" w:cstheme="minorHAnsi"/>
          <w:b w:val="0"/>
          <w:sz w:val="22"/>
          <w:szCs w:val="22"/>
          <w:lang w:val="ro-RO"/>
        </w:rPr>
      </w:pPr>
    </w:p>
    <w:p w:rsidR="000B63EB" w:rsidRPr="00330F41" w:rsidRDefault="00FA7C58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sz w:val="22"/>
          <w:szCs w:val="22"/>
          <w:lang w:val="ro-RO"/>
        </w:rPr>
        <w:t>*</w:t>
      </w: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Listă experți principali</w:t>
      </w:r>
    </w:p>
    <w:p w:rsidR="00FA7C58" w:rsidRPr="00330F41" w:rsidRDefault="00FA7C58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1.</w:t>
      </w:r>
      <w:r w:rsidR="00AF67F1" w:rsidRPr="00330F4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Expert</w:t>
      </w: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Administrator</w:t>
      </w:r>
      <w:r w:rsidR="00AF67F1" w:rsidRPr="00330F41">
        <w:rPr>
          <w:rFonts w:asciiTheme="minorHAnsi" w:hAnsiTheme="minorHAnsi" w:cstheme="minorHAnsi"/>
          <w:i/>
          <w:sz w:val="22"/>
          <w:szCs w:val="22"/>
          <w:lang w:val="ro-RO"/>
        </w:rPr>
        <w:t>/Manager</w:t>
      </w: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– obligatoriu</w:t>
      </w:r>
      <w:r w:rsidR="00DF6EAF" w:rsidRPr="00330F4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inclus în propunere</w:t>
      </w:r>
    </w:p>
    <w:p w:rsidR="00FA7C58" w:rsidRPr="00330F41" w:rsidRDefault="00FA7C58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Studii superioare: juridice/economice/tehnice sau echivalent</w:t>
      </w:r>
    </w:p>
    <w:p w:rsidR="00DF6EAF" w:rsidRPr="00330F41" w:rsidRDefault="00DF6EAF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</w:p>
    <w:p w:rsidR="00DF6EAF" w:rsidRPr="00330F41" w:rsidRDefault="00DF6EAF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2. Expert accesare fonduri</w:t>
      </w:r>
    </w:p>
    <w:p w:rsidR="00DF6EAF" w:rsidRPr="00330F41" w:rsidRDefault="00DF6EAF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Studii superioare: juridice/economice/tehnice sau echivalent</w:t>
      </w:r>
    </w:p>
    <w:p w:rsidR="005463BE" w:rsidRPr="00330F41" w:rsidRDefault="005463BE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Certificat accesare fonduri</w:t>
      </w:r>
    </w:p>
    <w:p w:rsidR="00DF6EAF" w:rsidRPr="00330F41" w:rsidRDefault="00DF6EAF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</w:p>
    <w:p w:rsidR="00DF6EAF" w:rsidRPr="00330F41" w:rsidRDefault="00DF6EAF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3. Expert juridic</w:t>
      </w:r>
    </w:p>
    <w:p w:rsidR="00DF6EAF" w:rsidRPr="00330F41" w:rsidRDefault="00DF6EAF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Studii superioare: juridice</w:t>
      </w:r>
    </w:p>
    <w:p w:rsidR="007302C8" w:rsidRPr="00330F41" w:rsidRDefault="007302C8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</w:p>
    <w:p w:rsidR="00DF6EAF" w:rsidRPr="00330F41" w:rsidRDefault="00DF6EAF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4. Expert în marketing</w:t>
      </w:r>
    </w:p>
    <w:p w:rsidR="00DF6EAF" w:rsidRPr="00330F41" w:rsidRDefault="00DF6EAF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Studii superioare</w:t>
      </w: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: economice</w:t>
      </w:r>
      <w:r w:rsidR="00AF67F1" w:rsidRPr="00330F41">
        <w:rPr>
          <w:rFonts w:asciiTheme="minorHAnsi" w:hAnsiTheme="minorHAnsi" w:cstheme="minorHAnsi"/>
          <w:i/>
          <w:sz w:val="22"/>
          <w:szCs w:val="22"/>
          <w:lang w:val="ro-RO"/>
        </w:rPr>
        <w:t>/management</w:t>
      </w: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– specializarea marketing</w:t>
      </w:r>
      <w:r w:rsidR="00AF67F1" w:rsidRPr="00330F41">
        <w:rPr>
          <w:rFonts w:asciiTheme="minorHAnsi" w:hAnsiTheme="minorHAnsi" w:cstheme="minorHAnsi"/>
          <w:i/>
          <w:sz w:val="22"/>
          <w:szCs w:val="22"/>
          <w:lang w:val="ro-RO"/>
        </w:rPr>
        <w:t>/management</w:t>
      </w: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sau echivalent</w:t>
      </w:r>
    </w:p>
    <w:p w:rsidR="004B701A" w:rsidRPr="00330F41" w:rsidRDefault="004B701A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</w:p>
    <w:p w:rsidR="007302C8" w:rsidRPr="00330F41" w:rsidRDefault="007302C8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Expert Secundar</w:t>
      </w:r>
    </w:p>
    <w:p w:rsidR="00AF67F1" w:rsidRPr="00330F41" w:rsidRDefault="00AF67F1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5. Asistent manager</w:t>
      </w:r>
    </w:p>
    <w:p w:rsidR="00AF67F1" w:rsidRPr="00330F41" w:rsidRDefault="00AF67F1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Studii superioare</w:t>
      </w:r>
    </w:p>
    <w:p w:rsidR="00AF67F1" w:rsidRPr="00330F41" w:rsidRDefault="00AF67F1" w:rsidP="00330F41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</w:p>
    <w:p w:rsidR="006A517A" w:rsidRPr="00330F41" w:rsidRDefault="00202F99" w:rsidP="00330F41">
      <w:pPr>
        <w:spacing w:after="120" w:line="360" w:lineRule="auto"/>
        <w:rPr>
          <w:rFonts w:cstheme="minorHAnsi"/>
          <w:lang w:val="ro-RO"/>
        </w:rPr>
      </w:pPr>
      <w:r w:rsidRPr="00330F41">
        <w:rPr>
          <w:rFonts w:cstheme="minorHAnsi"/>
          <w:lang w:val="ro-RO"/>
        </w:rPr>
        <w:t>Punctaj minim de a intra la selecție este 30 puncte.</w:t>
      </w:r>
    </w:p>
    <w:p w:rsidR="00202F99" w:rsidRPr="00330F41" w:rsidRDefault="000E136D" w:rsidP="00330F41">
      <w:pPr>
        <w:spacing w:after="120" w:line="360" w:lineRule="auto"/>
        <w:rPr>
          <w:rFonts w:cstheme="minorHAnsi"/>
          <w:lang w:val="ro-RO"/>
        </w:rPr>
      </w:pPr>
      <w:r w:rsidRPr="00330F41">
        <w:rPr>
          <w:rFonts w:cstheme="minorHAnsi"/>
          <w:lang w:val="ro-RO"/>
        </w:rPr>
        <w:t>În cazul punctajelor egale va prevala:</w:t>
      </w:r>
    </w:p>
    <w:p w:rsidR="00236ED6" w:rsidRPr="00330F41" w:rsidRDefault="00E13BAC" w:rsidP="00330F41">
      <w:pPr>
        <w:pStyle w:val="ListParagraph"/>
        <w:numPr>
          <w:ilvl w:val="3"/>
          <w:numId w:val="8"/>
        </w:numPr>
        <w:spacing w:after="120" w:line="360" w:lineRule="auto"/>
        <w:ind w:left="709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Experții propuși acoperă serviciile definite, corelate cu nevoile identificate în mediul antreprenorial și sectorul economic specific incubatorului</w:t>
      </w:r>
    </w:p>
    <w:p w:rsidR="00236ED6" w:rsidRPr="00330F41" w:rsidRDefault="00236ED6" w:rsidP="00330F41">
      <w:pPr>
        <w:pStyle w:val="ListParagraph"/>
        <w:numPr>
          <w:ilvl w:val="3"/>
          <w:numId w:val="8"/>
        </w:numPr>
        <w:spacing w:after="120" w:line="360" w:lineRule="auto"/>
        <w:ind w:left="709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Administratorul are experiență în dezvoltarea societăților comerciale nou înființate (start-</w:t>
      </w:r>
      <w:proofErr w:type="spellStart"/>
      <w:r w:rsidRPr="00330F41">
        <w:rPr>
          <w:rFonts w:asciiTheme="minorHAnsi" w:hAnsiTheme="minorHAnsi" w:cstheme="minorHAnsi"/>
          <w:lang w:val="ro-RO"/>
        </w:rPr>
        <w:t>up</w:t>
      </w:r>
      <w:proofErr w:type="spellEnd"/>
      <w:r w:rsidRPr="00330F41">
        <w:rPr>
          <w:rFonts w:asciiTheme="minorHAnsi" w:hAnsiTheme="minorHAnsi" w:cstheme="minorHAnsi"/>
          <w:lang w:val="ro-RO"/>
        </w:rPr>
        <w:t>)</w:t>
      </w:r>
    </w:p>
    <w:p w:rsidR="00236ED6" w:rsidRPr="00330F41" w:rsidRDefault="00236ED6" w:rsidP="00330F41">
      <w:pPr>
        <w:pStyle w:val="ListParagraph"/>
        <w:numPr>
          <w:ilvl w:val="3"/>
          <w:numId w:val="8"/>
        </w:numPr>
        <w:spacing w:after="120" w:line="360" w:lineRule="auto"/>
        <w:ind w:left="709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Numărul experților care vor contribui la administrarea incubatorului de afaceri sectorial</w:t>
      </w:r>
    </w:p>
    <w:p w:rsidR="00E13BAC" w:rsidRPr="00330F41" w:rsidRDefault="00E13BAC" w:rsidP="00330F41">
      <w:pPr>
        <w:pStyle w:val="ListParagraph"/>
        <w:numPr>
          <w:ilvl w:val="2"/>
          <w:numId w:val="8"/>
        </w:numPr>
        <w:spacing w:after="120" w:line="360" w:lineRule="auto"/>
        <w:rPr>
          <w:rFonts w:asciiTheme="minorHAnsi" w:hAnsiTheme="minorHAnsi" w:cstheme="minorHAnsi"/>
          <w:lang w:val="ro-RO"/>
        </w:rPr>
        <w:sectPr w:rsidR="00E13BAC" w:rsidRPr="00330F41" w:rsidSect="001F7D9C">
          <w:footerReference w:type="default" r:id="rId7"/>
          <w:pgSz w:w="11906" w:h="16838" w:code="9"/>
          <w:pgMar w:top="1132" w:right="1440" w:bottom="1213" w:left="1440" w:header="0" w:footer="1013" w:gutter="0"/>
          <w:cols w:space="720"/>
          <w:docGrid w:linePitch="299"/>
        </w:sectPr>
      </w:pPr>
    </w:p>
    <w:p w:rsidR="006A517A" w:rsidRPr="00330F41" w:rsidRDefault="006A517A" w:rsidP="00330F41">
      <w:pPr>
        <w:pStyle w:val="Heading3"/>
        <w:spacing w:before="91" w:after="120" w:line="360" w:lineRule="auto"/>
        <w:rPr>
          <w:rFonts w:asciiTheme="minorHAnsi" w:hAnsiTheme="minorHAnsi" w:cstheme="minorHAnsi"/>
          <w:lang w:val="ro-RO"/>
        </w:rPr>
      </w:pPr>
    </w:p>
    <w:p w:rsidR="006A517A" w:rsidRPr="00330F41" w:rsidRDefault="00115391" w:rsidP="00330F41">
      <w:pPr>
        <w:pStyle w:val="Heading1"/>
        <w:rPr>
          <w:rFonts w:asciiTheme="minorHAnsi" w:hAnsiTheme="minorHAnsi" w:cstheme="minorHAnsi"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219075</wp:posOffset>
                </wp:positionV>
                <wp:extent cx="6271260" cy="6985"/>
                <wp:effectExtent l="0" t="0" r="2540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1260" cy="69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B1800" id="AutoShape 10" o:spid="_x0000_s1026" type="#_x0000_t32" style="position:absolute;margin-left:-1.4pt;margin-top:17.25pt;width:493.8pt;height: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" strokecolor="#548dd4" strokeweight="1pt">
                <v:shadow color="#243f60" opacity=".5" offset="1pt"/>
                <o:lock v:ext="edit" shapetype="f"/>
              </v:shape>
            </w:pict>
          </mc:Fallback>
        </mc:AlternateContent>
      </w:r>
      <w:r w:rsidR="006A517A" w:rsidRPr="00330F41">
        <w:rPr>
          <w:rFonts w:asciiTheme="minorHAnsi" w:hAnsiTheme="minorHAnsi" w:cstheme="minorHAnsi"/>
          <w:noProof/>
          <w:sz w:val="22"/>
          <w:szCs w:val="22"/>
          <w:lang w:val="ro-RO"/>
        </w:rPr>
        <w:t>Dosarul participanților</w:t>
      </w:r>
    </w:p>
    <w:p w:rsidR="006A517A" w:rsidRPr="00330F41" w:rsidRDefault="006A517A" w:rsidP="00330F41">
      <w:pPr>
        <w:pStyle w:val="BodyText"/>
        <w:spacing w:before="138" w:after="120" w:line="360" w:lineRule="auto"/>
        <w:ind w:left="380" w:right="107"/>
        <w:jc w:val="both"/>
        <w:rPr>
          <w:rFonts w:asciiTheme="minorHAnsi" w:hAnsiTheme="minorHAnsi" w:cstheme="minorHAnsi"/>
          <w:lang w:val="ro-RO"/>
        </w:rPr>
      </w:pPr>
      <w:proofErr w:type="spellStart"/>
      <w:r w:rsidRPr="00330F41">
        <w:rPr>
          <w:rFonts w:asciiTheme="minorHAnsi" w:hAnsiTheme="minorHAnsi" w:cstheme="minorHAnsi"/>
          <w:lang w:val="ro-RO"/>
        </w:rPr>
        <w:t>Organizaţiile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/companiile interesate de acest </w:t>
      </w:r>
      <w:r w:rsidR="00DE5689" w:rsidRPr="00330F41">
        <w:rPr>
          <w:rFonts w:asciiTheme="minorHAnsi" w:hAnsiTheme="minorHAnsi" w:cstheme="minorHAnsi"/>
          <w:lang w:val="ro-RO"/>
        </w:rPr>
        <w:t>anunț</w:t>
      </w:r>
      <w:r w:rsidRPr="00330F41">
        <w:rPr>
          <w:rFonts w:asciiTheme="minorHAnsi" w:hAnsiTheme="minorHAnsi" w:cstheme="minorHAnsi"/>
          <w:lang w:val="ro-RO"/>
        </w:rPr>
        <w:t>, vor depune completate, semnate si stampilate de reprezentantul legal, documentele solicitate in plic sig</w:t>
      </w:r>
      <w:r w:rsidR="00DE5689" w:rsidRPr="00330F41">
        <w:rPr>
          <w:rFonts w:asciiTheme="minorHAnsi" w:hAnsiTheme="minorHAnsi" w:cstheme="minorHAnsi"/>
          <w:lang w:val="ro-RO"/>
        </w:rPr>
        <w:t>ilat pe care se va specifica: “Î</w:t>
      </w:r>
      <w:r w:rsidRPr="00330F41">
        <w:rPr>
          <w:rFonts w:asciiTheme="minorHAnsi" w:hAnsiTheme="minorHAnsi" w:cstheme="minorHAnsi"/>
          <w:lang w:val="ro-RO"/>
        </w:rPr>
        <w:t xml:space="preserve">n </w:t>
      </w:r>
      <w:proofErr w:type="spellStart"/>
      <w:r w:rsidRPr="00330F41">
        <w:rPr>
          <w:rFonts w:asciiTheme="minorHAnsi" w:hAnsiTheme="minorHAnsi" w:cstheme="minorHAnsi"/>
          <w:lang w:val="ro-RO"/>
        </w:rPr>
        <w:t>atenţia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</w:t>
      </w:r>
      <w:r w:rsidR="001B2349" w:rsidRPr="00330F41">
        <w:rPr>
          <w:rFonts w:asciiTheme="minorHAnsi" w:hAnsiTheme="minorHAnsi" w:cstheme="minorHAnsi"/>
          <w:lang w:val="ro-RO"/>
        </w:rPr>
        <w:t>Primă</w:t>
      </w:r>
      <w:r w:rsidRPr="00330F41">
        <w:rPr>
          <w:rFonts w:asciiTheme="minorHAnsi" w:hAnsiTheme="minorHAnsi" w:cstheme="minorHAnsi"/>
          <w:lang w:val="ro-RO"/>
        </w:rPr>
        <w:t xml:space="preserve">riei </w:t>
      </w:r>
      <w:r w:rsidR="00DE5689" w:rsidRPr="00330F41">
        <w:rPr>
          <w:rFonts w:asciiTheme="minorHAnsi" w:hAnsiTheme="minorHAnsi" w:cstheme="minorHAnsi"/>
          <w:lang w:val="ro-RO"/>
        </w:rPr>
        <w:t>Orașului Miercurea Nirajului</w:t>
      </w:r>
      <w:r w:rsidRPr="00330F41">
        <w:rPr>
          <w:rFonts w:asciiTheme="minorHAnsi" w:hAnsiTheme="minorHAnsi" w:cstheme="minorHAnsi"/>
          <w:lang w:val="ro-RO"/>
        </w:rPr>
        <w:t>,</w:t>
      </w:r>
      <w:r w:rsidR="00DE5689" w:rsidRPr="00330F41">
        <w:rPr>
          <w:rFonts w:asciiTheme="minorHAnsi" w:hAnsiTheme="minorHAnsi" w:cstheme="minorHAnsi"/>
          <w:lang w:val="ro-RO"/>
        </w:rPr>
        <w:t xml:space="preserve"> pentru </w:t>
      </w:r>
      <w:proofErr w:type="spellStart"/>
      <w:r w:rsidR="00EF53DC" w:rsidRPr="00330F41">
        <w:rPr>
          <w:rFonts w:asciiTheme="minorHAnsi" w:hAnsiTheme="minorHAnsi" w:cstheme="minorHAnsi"/>
          <w:lang w:val="ro-RO"/>
        </w:rPr>
        <w:t>selecţia</w:t>
      </w:r>
      <w:proofErr w:type="spellEnd"/>
      <w:r w:rsidR="00EF53DC" w:rsidRPr="00330F41">
        <w:rPr>
          <w:rFonts w:asciiTheme="minorHAnsi" w:hAnsiTheme="minorHAnsi" w:cstheme="minorHAnsi"/>
          <w:lang w:val="ro-RO"/>
        </w:rPr>
        <w:t xml:space="preserve"> administrator</w:t>
      </w:r>
      <w:r w:rsidR="00B47A16" w:rsidRPr="00330F41">
        <w:rPr>
          <w:rFonts w:asciiTheme="minorHAnsi" w:hAnsiTheme="minorHAnsi" w:cstheme="minorHAnsi"/>
          <w:lang w:val="ro-RO"/>
        </w:rPr>
        <w:t xml:space="preserve"> al</w:t>
      </w:r>
      <w:r w:rsidR="00EF53DC" w:rsidRPr="00330F41">
        <w:rPr>
          <w:rFonts w:asciiTheme="minorHAnsi" w:hAnsiTheme="minorHAnsi" w:cstheme="minorHAnsi"/>
          <w:lang w:val="ro-RO"/>
        </w:rPr>
        <w:t xml:space="preserve"> incubator</w:t>
      </w:r>
      <w:r w:rsidR="00B47A16" w:rsidRPr="00330F41">
        <w:rPr>
          <w:rFonts w:asciiTheme="minorHAnsi" w:hAnsiTheme="minorHAnsi" w:cstheme="minorHAnsi"/>
          <w:lang w:val="ro-RO"/>
        </w:rPr>
        <w:t>ului de afaceri sectorial“</w:t>
      </w:r>
    </w:p>
    <w:p w:rsidR="006A517A" w:rsidRPr="00330F41" w:rsidRDefault="006A517A" w:rsidP="00330F41">
      <w:pPr>
        <w:pStyle w:val="BodyText"/>
        <w:spacing w:before="119" w:after="120" w:line="360" w:lineRule="auto"/>
        <w:ind w:left="380" w:right="105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Plicul se va depune cu număr de înregistrare la sediul Primăriei </w:t>
      </w:r>
      <w:r w:rsidR="00B47A16" w:rsidRPr="00330F41">
        <w:rPr>
          <w:rFonts w:asciiTheme="minorHAnsi" w:hAnsiTheme="minorHAnsi" w:cstheme="minorHAnsi"/>
          <w:lang w:val="ro-RO"/>
        </w:rPr>
        <w:t>Miercurea Nirajului</w:t>
      </w:r>
      <w:r w:rsidRPr="00330F41">
        <w:rPr>
          <w:rFonts w:asciiTheme="minorHAnsi" w:hAnsiTheme="minorHAnsi" w:cstheme="minorHAnsi"/>
          <w:lang w:val="ro-RO"/>
        </w:rPr>
        <w:t xml:space="preserve">, </w:t>
      </w:r>
      <w:r w:rsidR="00D04CF8" w:rsidRPr="00330F41">
        <w:rPr>
          <w:rFonts w:asciiTheme="minorHAnsi" w:hAnsiTheme="minorHAnsi" w:cstheme="minorHAnsi"/>
          <w:lang w:val="ro-RO"/>
        </w:rPr>
        <w:t xml:space="preserve">la adresa: </w:t>
      </w:r>
      <w:proofErr w:type="spellStart"/>
      <w:r w:rsidR="00B47A16" w:rsidRPr="00330F41">
        <w:rPr>
          <w:rFonts w:asciiTheme="minorHAnsi" w:hAnsiTheme="minorHAnsi" w:cstheme="minorHAnsi"/>
          <w:lang w:val="ro-RO"/>
        </w:rPr>
        <w:t>Piata</w:t>
      </w:r>
      <w:proofErr w:type="spellEnd"/>
      <w:r w:rsidR="00B47A16" w:rsidRPr="00330F4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B47A16" w:rsidRPr="00330F41">
        <w:rPr>
          <w:rFonts w:asciiTheme="minorHAnsi" w:hAnsiTheme="minorHAnsi" w:cstheme="minorHAnsi"/>
          <w:lang w:val="ro-RO"/>
        </w:rPr>
        <w:t>Bocskai</w:t>
      </w:r>
      <w:proofErr w:type="spellEnd"/>
      <w:r w:rsidR="00B47A16" w:rsidRPr="00330F41">
        <w:rPr>
          <w:rFonts w:asciiTheme="minorHAnsi" w:hAnsiTheme="minorHAnsi" w:cstheme="minorHAnsi"/>
          <w:lang w:val="ro-RO"/>
        </w:rPr>
        <w:t xml:space="preserve"> Istvan nr.54, Miercurea Nirajului, </w:t>
      </w:r>
      <w:r w:rsidR="00D04CF8" w:rsidRPr="00330F41">
        <w:rPr>
          <w:rFonts w:asciiTheme="minorHAnsi" w:hAnsiTheme="minorHAnsi" w:cstheme="minorHAnsi"/>
          <w:lang w:val="ro-RO"/>
        </w:rPr>
        <w:t>județul Mureș.</w:t>
      </w:r>
    </w:p>
    <w:p w:rsidR="006A517A" w:rsidRPr="00330F41" w:rsidRDefault="006A517A" w:rsidP="00330F41">
      <w:pPr>
        <w:pStyle w:val="BodyText"/>
        <w:spacing w:before="120" w:after="120" w:line="360" w:lineRule="auto"/>
        <w:ind w:left="380"/>
        <w:jc w:val="both"/>
        <w:rPr>
          <w:rFonts w:asciiTheme="minorHAnsi" w:hAnsiTheme="minorHAnsi" w:cstheme="minorHAnsi"/>
          <w:lang w:val="ro-RO"/>
        </w:rPr>
      </w:pPr>
      <w:bookmarkStart w:id="0" w:name="_Hlk511034566"/>
      <w:r w:rsidRPr="00330F41">
        <w:rPr>
          <w:rFonts w:asciiTheme="minorHAnsi" w:hAnsiTheme="minorHAnsi" w:cstheme="minorHAnsi"/>
          <w:lang w:val="ro-RO"/>
        </w:rPr>
        <w:t>e-mail:</w:t>
      </w:r>
      <w:r w:rsidR="00D04CF8" w:rsidRPr="00330F41">
        <w:rPr>
          <w:rFonts w:asciiTheme="minorHAnsi" w:hAnsiTheme="minorHAnsi" w:cstheme="minorHAnsi"/>
          <w:lang w:val="fr-FR"/>
        </w:rPr>
        <w:t xml:space="preserve"> mniraj@cjmures.ro</w:t>
      </w:r>
      <w:r w:rsidRPr="00330F41">
        <w:rPr>
          <w:rFonts w:asciiTheme="minorHAnsi" w:hAnsiTheme="minorHAnsi" w:cstheme="minorHAnsi"/>
          <w:lang w:val="ro-RO"/>
        </w:rPr>
        <w:t xml:space="preserve">, tel. </w:t>
      </w:r>
      <w:bookmarkEnd w:id="0"/>
      <w:r w:rsidR="00D04CF8" w:rsidRPr="00330F41">
        <w:rPr>
          <w:rFonts w:asciiTheme="minorHAnsi" w:hAnsiTheme="minorHAnsi" w:cstheme="minorHAnsi"/>
          <w:lang w:val="ro-RO"/>
        </w:rPr>
        <w:t>0265 - 576</w:t>
      </w:r>
      <w:r w:rsidR="002716FF" w:rsidRPr="00330F41">
        <w:rPr>
          <w:rFonts w:asciiTheme="minorHAnsi" w:hAnsiTheme="minorHAnsi" w:cstheme="minorHAnsi"/>
          <w:lang w:val="ro-RO"/>
        </w:rPr>
        <w:t>004</w:t>
      </w:r>
    </w:p>
    <w:p w:rsidR="00D04CF8" w:rsidRPr="00330F41" w:rsidRDefault="00D04CF8" w:rsidP="00330F41">
      <w:pPr>
        <w:pStyle w:val="Heading4"/>
        <w:spacing w:before="91" w:after="120" w:line="360" w:lineRule="auto"/>
        <w:ind w:left="0" w:firstLine="380"/>
        <w:rPr>
          <w:rFonts w:asciiTheme="minorHAnsi" w:hAnsiTheme="minorHAnsi" w:cstheme="minorHAnsi"/>
          <w:lang w:val="ro-RO"/>
        </w:rPr>
      </w:pPr>
    </w:p>
    <w:p w:rsidR="006A517A" w:rsidRPr="00330F41" w:rsidRDefault="006A517A" w:rsidP="00330F41">
      <w:pPr>
        <w:pStyle w:val="Heading4"/>
        <w:spacing w:before="91" w:after="120" w:line="360" w:lineRule="auto"/>
        <w:ind w:left="0" w:firstLine="380"/>
        <w:rPr>
          <w:rFonts w:asciiTheme="minorHAnsi" w:hAnsiTheme="minorHAnsi" w:cstheme="minorHAnsi"/>
          <w:b w:val="0"/>
          <w:i w:val="0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Dosarele vor conține</w:t>
      </w:r>
      <w:r w:rsidRPr="00330F41">
        <w:rPr>
          <w:rFonts w:asciiTheme="minorHAnsi" w:hAnsiTheme="minorHAnsi" w:cstheme="minorHAnsi"/>
          <w:b w:val="0"/>
          <w:i w:val="0"/>
          <w:lang w:val="ro-RO"/>
        </w:rPr>
        <w:t>:</w:t>
      </w:r>
    </w:p>
    <w:p w:rsidR="006A517A" w:rsidRPr="00330F41" w:rsidRDefault="006A517A" w:rsidP="00330F41">
      <w:pPr>
        <w:pStyle w:val="BodyText"/>
        <w:spacing w:after="120" w:line="360" w:lineRule="auto"/>
        <w:ind w:left="380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u w:val="single"/>
          <w:lang w:val="ro-RO"/>
        </w:rPr>
        <w:t>În copie</w:t>
      </w:r>
      <w:r w:rsidRPr="00330F41">
        <w:rPr>
          <w:rFonts w:asciiTheme="minorHAnsi" w:hAnsiTheme="minorHAnsi" w:cstheme="minorHAnsi"/>
          <w:lang w:val="ro-RO"/>
        </w:rPr>
        <w:t xml:space="preserve">, semnat, stampilat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certificat conform cu originalul de către reprezentantul legal:</w:t>
      </w:r>
    </w:p>
    <w:p w:rsidR="006A517A" w:rsidRPr="00330F41" w:rsidRDefault="006A517A" w:rsidP="00330F41">
      <w:pPr>
        <w:pStyle w:val="ListParagraph"/>
        <w:numPr>
          <w:ilvl w:val="0"/>
          <w:numId w:val="1"/>
        </w:numPr>
        <w:tabs>
          <w:tab w:val="left" w:pos="588"/>
        </w:tabs>
        <w:spacing w:before="139" w:after="120" w:line="360" w:lineRule="auto"/>
        <w:ind w:right="578" w:firstLine="0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Certificatul Constatator (operatori economici)/Certificatul de Înregistrare la Judecătorie (organizații neguvernamentale) (nu mai vechi de 3 luni în cazul Certificatului</w:t>
      </w:r>
      <w:r w:rsidR="00007BE8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Constatator)</w:t>
      </w:r>
      <w:r w:rsidR="005C3FFC" w:rsidRPr="00330F41">
        <w:rPr>
          <w:rFonts w:asciiTheme="minorHAnsi" w:hAnsiTheme="minorHAnsi" w:cstheme="minorHAnsi"/>
          <w:lang w:val="ro-RO"/>
        </w:rPr>
        <w:t>,</w:t>
      </w:r>
    </w:p>
    <w:p w:rsidR="006A517A" w:rsidRPr="00330F41" w:rsidRDefault="006A517A" w:rsidP="00330F41">
      <w:pPr>
        <w:pStyle w:val="ListParagraph"/>
        <w:numPr>
          <w:ilvl w:val="0"/>
          <w:numId w:val="1"/>
        </w:numPr>
        <w:tabs>
          <w:tab w:val="left" w:pos="609"/>
        </w:tabs>
        <w:spacing w:after="120" w:line="360" w:lineRule="auto"/>
        <w:ind w:right="106" w:firstLine="0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Statutul/Actul Constitutiv/Certificatul Constatator prin care se face dovada ca are ca obiect de activitate </w:t>
      </w:r>
      <w:proofErr w:type="spellStart"/>
      <w:r w:rsidRPr="00330F41">
        <w:rPr>
          <w:rFonts w:asciiTheme="minorHAnsi" w:hAnsiTheme="minorHAnsi" w:cstheme="minorHAnsi"/>
          <w:lang w:val="ro-RO"/>
        </w:rPr>
        <w:t>desfăşurarea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unor </w:t>
      </w:r>
      <w:proofErr w:type="spellStart"/>
      <w:r w:rsidRPr="00330F41">
        <w:rPr>
          <w:rFonts w:asciiTheme="minorHAnsi" w:hAnsiTheme="minorHAnsi" w:cstheme="minorHAnsi"/>
          <w:lang w:val="ro-RO"/>
        </w:rPr>
        <w:t>activităţi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relevante pentru prezentul</w:t>
      </w:r>
      <w:r w:rsidR="005C3FFC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proiect</w:t>
      </w:r>
      <w:r w:rsidR="005C3FFC" w:rsidRPr="00330F41">
        <w:rPr>
          <w:rFonts w:asciiTheme="minorHAnsi" w:hAnsiTheme="minorHAnsi" w:cstheme="minorHAnsi"/>
          <w:lang w:val="ro-RO"/>
        </w:rPr>
        <w:t>,</w:t>
      </w:r>
    </w:p>
    <w:p w:rsidR="006A517A" w:rsidRPr="00330F41" w:rsidRDefault="006A517A" w:rsidP="00330F41">
      <w:pPr>
        <w:pStyle w:val="ListParagraph"/>
        <w:numPr>
          <w:ilvl w:val="0"/>
          <w:numId w:val="1"/>
        </w:numPr>
        <w:tabs>
          <w:tab w:val="left" w:pos="588"/>
        </w:tabs>
        <w:spacing w:before="117" w:after="120" w:line="360" w:lineRule="auto"/>
        <w:ind w:left="587" w:hanging="207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Certificatul de Înregistrare la Registrul </w:t>
      </w:r>
      <w:proofErr w:type="spellStart"/>
      <w:r w:rsidRPr="00330F41">
        <w:rPr>
          <w:rFonts w:asciiTheme="minorHAnsi" w:hAnsiTheme="minorHAnsi" w:cstheme="minorHAnsi"/>
          <w:lang w:val="ro-RO"/>
        </w:rPr>
        <w:t>Comerţului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(operatori</w:t>
      </w:r>
      <w:r w:rsidR="005C3FFC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economici)</w:t>
      </w:r>
      <w:r w:rsidR="005C3FFC" w:rsidRPr="00330F41">
        <w:rPr>
          <w:rFonts w:asciiTheme="minorHAnsi" w:hAnsiTheme="minorHAnsi" w:cstheme="minorHAnsi"/>
          <w:lang w:val="ro-RO"/>
        </w:rPr>
        <w:t>,</w:t>
      </w:r>
    </w:p>
    <w:p w:rsidR="002716FF" w:rsidRPr="00330F41" w:rsidRDefault="002716FF" w:rsidP="00330F41">
      <w:pPr>
        <w:pStyle w:val="BodyText"/>
        <w:spacing w:after="120" w:line="360" w:lineRule="auto"/>
        <w:ind w:firstLine="380"/>
        <w:jc w:val="both"/>
        <w:rPr>
          <w:rFonts w:asciiTheme="minorHAnsi" w:hAnsiTheme="minorHAnsi" w:cstheme="minorHAnsi"/>
          <w:u w:val="single"/>
          <w:lang w:val="ro-RO"/>
        </w:rPr>
      </w:pPr>
    </w:p>
    <w:p w:rsidR="006A517A" w:rsidRPr="00330F41" w:rsidRDefault="006A517A" w:rsidP="00330F41">
      <w:pPr>
        <w:pStyle w:val="BodyText"/>
        <w:spacing w:after="120" w:line="360" w:lineRule="auto"/>
        <w:ind w:firstLine="380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u w:val="single"/>
          <w:lang w:val="ro-RO"/>
        </w:rPr>
        <w:t>In original:</w:t>
      </w:r>
    </w:p>
    <w:p w:rsidR="006A517A" w:rsidRPr="00330F41" w:rsidRDefault="006A517A" w:rsidP="00330F41">
      <w:pPr>
        <w:pStyle w:val="ListParagraph"/>
        <w:numPr>
          <w:ilvl w:val="0"/>
          <w:numId w:val="1"/>
        </w:numPr>
        <w:tabs>
          <w:tab w:val="left" w:pos="592"/>
        </w:tabs>
        <w:spacing w:before="141" w:after="120" w:line="360" w:lineRule="auto"/>
        <w:ind w:right="105" w:firstLine="0"/>
        <w:jc w:val="both"/>
        <w:rPr>
          <w:rFonts w:asciiTheme="minorHAnsi" w:hAnsiTheme="minorHAnsi" w:cstheme="minorHAnsi"/>
          <w:lang w:val="ro-RO"/>
        </w:rPr>
      </w:pPr>
      <w:proofErr w:type="spellStart"/>
      <w:r w:rsidRPr="00330F41">
        <w:rPr>
          <w:rFonts w:asciiTheme="minorHAnsi" w:hAnsiTheme="minorHAnsi" w:cstheme="minorHAnsi"/>
          <w:lang w:val="ro-RO"/>
        </w:rPr>
        <w:t>Declaraţie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pe propria răspundere a reprezentantului legal (semnata si stampilata de către acesta) că nu se încadrează în niciuna din </w:t>
      </w:r>
      <w:proofErr w:type="spellStart"/>
      <w:r w:rsidRPr="00330F41">
        <w:rPr>
          <w:rFonts w:asciiTheme="minorHAnsi" w:hAnsiTheme="minorHAnsi" w:cstheme="minorHAnsi"/>
          <w:lang w:val="ro-RO"/>
        </w:rPr>
        <w:t>situaţiile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excludere stipulate în cadrul Regulilor generale privind eligibilitatea </w:t>
      </w:r>
      <w:proofErr w:type="spellStart"/>
      <w:r w:rsidRPr="00330F41">
        <w:rPr>
          <w:rFonts w:asciiTheme="minorHAnsi" w:hAnsiTheme="minorHAnsi" w:cstheme="minorHAnsi"/>
          <w:lang w:val="ro-RO"/>
        </w:rPr>
        <w:t>solicitanţilor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330F41">
        <w:rPr>
          <w:rFonts w:asciiTheme="minorHAnsi" w:hAnsiTheme="minorHAnsi" w:cstheme="minorHAnsi"/>
          <w:lang w:val="ro-RO"/>
        </w:rPr>
        <w:t>menţionate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la punctul 2.1.1.(a)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Regulilor generale privind partenerii în cadrul cererilor de </w:t>
      </w:r>
      <w:proofErr w:type="spellStart"/>
      <w:r w:rsidRPr="00330F41">
        <w:rPr>
          <w:rFonts w:asciiTheme="minorHAnsi" w:hAnsiTheme="minorHAnsi" w:cstheme="minorHAnsi"/>
          <w:lang w:val="ro-RO"/>
        </w:rPr>
        <w:t>finanţare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nerambursabilă prin POR </w:t>
      </w:r>
      <w:proofErr w:type="spellStart"/>
      <w:r w:rsidRPr="00330F41">
        <w:rPr>
          <w:rFonts w:asciiTheme="minorHAnsi" w:hAnsiTheme="minorHAnsi" w:cstheme="minorHAnsi"/>
          <w:lang w:val="ro-RO"/>
        </w:rPr>
        <w:t>menţionate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la punctul 2.1.1.(b) din Ghidul Solicitantului – </w:t>
      </w:r>
      <w:proofErr w:type="spellStart"/>
      <w:r w:rsidRPr="00330F41">
        <w:rPr>
          <w:rFonts w:asciiTheme="minorHAnsi" w:hAnsiTheme="minorHAnsi" w:cstheme="minorHAnsi"/>
          <w:lang w:val="ro-RO"/>
        </w:rPr>
        <w:t>Condiţii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Generale</w:t>
      </w:r>
      <w:r w:rsidR="005C3FFC" w:rsidRPr="00330F41">
        <w:rPr>
          <w:rFonts w:asciiTheme="minorHAnsi" w:hAnsiTheme="minorHAnsi" w:cstheme="minorHAnsi"/>
          <w:lang w:val="ro-RO"/>
        </w:rPr>
        <w:t>,</w:t>
      </w:r>
    </w:p>
    <w:p w:rsidR="006A517A" w:rsidRPr="00330F41" w:rsidRDefault="006A517A" w:rsidP="00330F41">
      <w:pPr>
        <w:pStyle w:val="ListParagraph"/>
        <w:numPr>
          <w:ilvl w:val="0"/>
          <w:numId w:val="1"/>
        </w:numPr>
        <w:tabs>
          <w:tab w:val="left" w:pos="564"/>
        </w:tabs>
        <w:spacing w:before="118" w:after="120" w:line="360" w:lineRule="auto"/>
        <w:ind w:left="563" w:hanging="183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Certificat de atestare fiscală privind îndeplinirea </w:t>
      </w:r>
      <w:proofErr w:type="spellStart"/>
      <w:r w:rsidRPr="00330F41">
        <w:rPr>
          <w:rFonts w:asciiTheme="minorHAnsi" w:hAnsiTheme="minorHAnsi" w:cstheme="minorHAnsi"/>
          <w:lang w:val="ro-RO"/>
        </w:rPr>
        <w:t>obligaţiilor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plată a impozitelor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taxelor</w:t>
      </w:r>
      <w:r w:rsidR="00CD620A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locale</w:t>
      </w:r>
      <w:r w:rsidR="00CD620A" w:rsidRPr="00330F41">
        <w:rPr>
          <w:rFonts w:asciiTheme="minorHAnsi" w:hAnsiTheme="minorHAnsi" w:cstheme="minorHAnsi"/>
          <w:lang w:val="ro-RO"/>
        </w:rPr>
        <w:t>,</w:t>
      </w:r>
    </w:p>
    <w:p w:rsidR="00CA4A85" w:rsidRPr="00330F41" w:rsidRDefault="006A517A" w:rsidP="00330F41">
      <w:pPr>
        <w:pStyle w:val="ListParagraph"/>
        <w:numPr>
          <w:ilvl w:val="0"/>
          <w:numId w:val="1"/>
        </w:numPr>
        <w:tabs>
          <w:tab w:val="left" w:pos="590"/>
        </w:tabs>
        <w:spacing w:before="141" w:after="120" w:line="360" w:lineRule="auto"/>
        <w:ind w:right="106" w:firstLine="0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Certificat de atestare fiscala privind îndeplinirea </w:t>
      </w:r>
      <w:proofErr w:type="spellStart"/>
      <w:r w:rsidRPr="00330F41">
        <w:rPr>
          <w:rFonts w:asciiTheme="minorHAnsi" w:hAnsiTheme="minorHAnsi" w:cstheme="minorHAnsi"/>
          <w:lang w:val="ro-RO"/>
        </w:rPr>
        <w:t>obligaţiilor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plata a impozitelor, taxelor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330F41">
        <w:rPr>
          <w:rFonts w:asciiTheme="minorHAnsi" w:hAnsiTheme="minorHAnsi" w:cstheme="minorHAnsi"/>
          <w:lang w:val="ro-RO"/>
        </w:rPr>
        <w:t>contribuţiilor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asigurări sociale la bugetul consolidat (</w:t>
      </w:r>
      <w:proofErr w:type="spellStart"/>
      <w:r w:rsidRPr="00330F41">
        <w:rPr>
          <w:rFonts w:asciiTheme="minorHAnsi" w:hAnsiTheme="minorHAnsi" w:cstheme="minorHAnsi"/>
          <w:lang w:val="ro-RO"/>
        </w:rPr>
        <w:t>Agenţia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330F41">
        <w:rPr>
          <w:rFonts w:asciiTheme="minorHAnsi" w:hAnsiTheme="minorHAnsi" w:cstheme="minorHAnsi"/>
          <w:lang w:val="ro-RO"/>
        </w:rPr>
        <w:t>Naţională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Administrare Fiscală – </w:t>
      </w:r>
      <w:proofErr w:type="spellStart"/>
      <w:r w:rsidRPr="00330F41">
        <w:rPr>
          <w:rFonts w:asciiTheme="minorHAnsi" w:hAnsiTheme="minorHAnsi" w:cstheme="minorHAnsi"/>
          <w:lang w:val="ro-RO"/>
        </w:rPr>
        <w:lastRenderedPageBreak/>
        <w:t>Direcţia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330F41">
        <w:rPr>
          <w:rFonts w:asciiTheme="minorHAnsi" w:hAnsiTheme="minorHAnsi" w:cstheme="minorHAnsi"/>
          <w:lang w:val="ro-RO"/>
        </w:rPr>
        <w:t>GeneralăaFinanţelor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Publice), din care să rezulte că nu se încadrează, din punct de vedere al </w:t>
      </w:r>
      <w:proofErr w:type="spellStart"/>
      <w:r w:rsidRPr="00330F41">
        <w:rPr>
          <w:rFonts w:asciiTheme="minorHAnsi" w:hAnsiTheme="minorHAnsi" w:cstheme="minorHAnsi"/>
          <w:lang w:val="ro-RO"/>
        </w:rPr>
        <w:t>obligaţiilor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plată restante la bugetele publice, într-una din </w:t>
      </w:r>
      <w:proofErr w:type="spellStart"/>
      <w:r w:rsidRPr="00330F41">
        <w:rPr>
          <w:rFonts w:asciiTheme="minorHAnsi" w:hAnsiTheme="minorHAnsi" w:cstheme="minorHAnsi"/>
          <w:lang w:val="ro-RO"/>
        </w:rPr>
        <w:t>situaţiile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în care </w:t>
      </w:r>
      <w:proofErr w:type="spellStart"/>
      <w:r w:rsidRPr="00330F41">
        <w:rPr>
          <w:rFonts w:asciiTheme="minorHAnsi" w:hAnsiTheme="minorHAnsi" w:cstheme="minorHAnsi"/>
          <w:lang w:val="ro-RO"/>
        </w:rPr>
        <w:t>obligaţiile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plată nete </w:t>
      </w:r>
      <w:proofErr w:type="spellStart"/>
      <w:r w:rsidRPr="00330F41">
        <w:rPr>
          <w:rFonts w:asciiTheme="minorHAnsi" w:hAnsiTheme="minorHAnsi" w:cstheme="minorHAnsi"/>
          <w:lang w:val="ro-RO"/>
        </w:rPr>
        <w:t>depăşesc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1/12 din totalul </w:t>
      </w:r>
      <w:proofErr w:type="spellStart"/>
      <w:r w:rsidRPr="00330F41">
        <w:rPr>
          <w:rFonts w:asciiTheme="minorHAnsi" w:hAnsiTheme="minorHAnsi" w:cstheme="minorHAnsi"/>
          <w:lang w:val="ro-RO"/>
        </w:rPr>
        <w:t>obligaţiilor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datorate în ultimele 12 luni</w:t>
      </w:r>
      <w:r w:rsidR="00CD620A" w:rsidRPr="00330F41">
        <w:rPr>
          <w:rFonts w:asciiTheme="minorHAnsi" w:hAnsiTheme="minorHAnsi" w:cstheme="minorHAnsi"/>
          <w:lang w:val="ro-RO"/>
        </w:rPr>
        <w:t>,</w:t>
      </w:r>
    </w:p>
    <w:p w:rsidR="005C3FFC" w:rsidRPr="00330F41" w:rsidRDefault="006A517A" w:rsidP="00330F41">
      <w:pPr>
        <w:pStyle w:val="ListParagraph"/>
        <w:numPr>
          <w:ilvl w:val="0"/>
          <w:numId w:val="1"/>
        </w:numPr>
        <w:tabs>
          <w:tab w:val="left" w:pos="590"/>
        </w:tabs>
        <w:spacing w:before="141" w:after="120" w:line="360" w:lineRule="auto"/>
        <w:ind w:right="106" w:firstLine="0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CV-urile EUROPASS ale </w:t>
      </w:r>
      <w:proofErr w:type="spellStart"/>
      <w:r w:rsidRPr="00330F41">
        <w:rPr>
          <w:rFonts w:asciiTheme="minorHAnsi" w:hAnsiTheme="minorHAnsi" w:cstheme="minorHAnsi"/>
          <w:lang w:val="ro-RO"/>
        </w:rPr>
        <w:t>experţilor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cheie </w:t>
      </w:r>
      <w:proofErr w:type="spellStart"/>
      <w:r w:rsidRPr="00330F41">
        <w:rPr>
          <w:rFonts w:asciiTheme="minorHAnsi" w:hAnsiTheme="minorHAnsi" w:cstheme="minorHAnsi"/>
          <w:lang w:val="ro-RO"/>
        </w:rPr>
        <w:t>propuşi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candidat pentru proiect. Fiecare</w:t>
      </w:r>
      <w:r w:rsidR="00CA4A85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 xml:space="preserve">CV trebuie să specifice </w:t>
      </w:r>
      <w:proofErr w:type="spellStart"/>
      <w:r w:rsidRPr="00330F41">
        <w:rPr>
          <w:rFonts w:asciiTheme="minorHAnsi" w:hAnsiTheme="minorHAnsi" w:cstheme="minorHAnsi"/>
          <w:lang w:val="ro-RO"/>
        </w:rPr>
        <w:t>poziţia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pentru care </w:t>
      </w:r>
      <w:r w:rsidR="00C332F4" w:rsidRPr="00330F41">
        <w:rPr>
          <w:rFonts w:asciiTheme="minorHAnsi" w:hAnsiTheme="minorHAnsi" w:cstheme="minorHAnsi"/>
          <w:lang w:val="ro-RO"/>
        </w:rPr>
        <w:t xml:space="preserve">expertul este propus în proiect, </w:t>
      </w:r>
      <w:r w:rsidRPr="00330F41">
        <w:rPr>
          <w:rFonts w:asciiTheme="minorHAnsi" w:hAnsiTheme="minorHAnsi" w:cstheme="minorHAnsi"/>
          <w:lang w:val="ro-RO"/>
        </w:rPr>
        <w:t xml:space="preserve">trebuie să fie datat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semnat de expert</w:t>
      </w:r>
      <w:r w:rsidR="00C332F4" w:rsidRPr="00330F41">
        <w:rPr>
          <w:rFonts w:asciiTheme="minorHAnsi" w:hAnsiTheme="minorHAnsi" w:cstheme="minorHAnsi"/>
          <w:lang w:val="ro-RO"/>
        </w:rPr>
        <w:t xml:space="preserve">, și să conțină </w:t>
      </w:r>
      <w:r w:rsidR="005C3FFC" w:rsidRPr="00330F41">
        <w:rPr>
          <w:rFonts w:asciiTheme="minorHAnsi" w:hAnsiTheme="minorHAnsi" w:cstheme="minorHAnsi"/>
          <w:lang w:val="ro-RO"/>
        </w:rPr>
        <w:t>următoarea declarație:</w:t>
      </w:r>
    </w:p>
    <w:p w:rsidR="00007BE8" w:rsidRPr="00330F41" w:rsidRDefault="005C3FFC" w:rsidP="00330F41">
      <w:pPr>
        <w:pStyle w:val="ListParagraph"/>
        <w:tabs>
          <w:tab w:val="left" w:pos="590"/>
        </w:tabs>
        <w:spacing w:before="141" w:after="120" w:line="360" w:lineRule="auto"/>
        <w:ind w:left="380" w:right="106"/>
        <w:jc w:val="both"/>
        <w:rPr>
          <w:rFonts w:asciiTheme="minorHAnsi" w:hAnsiTheme="minorHAnsi" w:cstheme="minorHAnsi"/>
          <w:i/>
          <w:lang w:val="ro-RO"/>
        </w:rPr>
      </w:pPr>
      <w:r w:rsidRPr="00330F41">
        <w:rPr>
          <w:rFonts w:asciiTheme="minorHAnsi" w:hAnsiTheme="minorHAnsi" w:cstheme="minorHAnsi"/>
          <w:i/>
          <w:lang w:val="ro-RO"/>
        </w:rPr>
        <w:t>”Declar pe propria răspundere, cunoscând prevederile legii penale pentru infracțiunea de fals în declarații, că toate informațiile din prezentul CV sunt conforme cu realitatea”</w:t>
      </w:r>
      <w:r w:rsidR="006A517A" w:rsidRPr="00330F41">
        <w:rPr>
          <w:rFonts w:asciiTheme="minorHAnsi" w:hAnsiTheme="minorHAnsi" w:cstheme="minorHAnsi"/>
          <w:i/>
          <w:lang w:val="ro-RO"/>
        </w:rPr>
        <w:t>.</w:t>
      </w:r>
    </w:p>
    <w:p w:rsidR="00676EEA" w:rsidRPr="00A04BA4" w:rsidRDefault="006A517A" w:rsidP="00A04BA4">
      <w:pPr>
        <w:pStyle w:val="ListParagraph"/>
        <w:numPr>
          <w:ilvl w:val="0"/>
          <w:numId w:val="1"/>
        </w:numPr>
        <w:tabs>
          <w:tab w:val="left" w:pos="590"/>
        </w:tabs>
        <w:spacing w:before="141" w:after="120" w:line="360" w:lineRule="auto"/>
        <w:ind w:left="567" w:right="106"/>
        <w:jc w:val="both"/>
        <w:rPr>
          <w:rFonts w:asciiTheme="minorHAnsi" w:hAnsiTheme="minorHAnsi" w:cstheme="minorHAnsi"/>
          <w:lang w:val="ro-RO"/>
        </w:rPr>
      </w:pPr>
      <w:r w:rsidRPr="00A04BA4">
        <w:rPr>
          <w:rFonts w:asciiTheme="minorHAnsi" w:hAnsiTheme="minorHAnsi" w:cstheme="minorHAnsi"/>
          <w:lang w:val="ro-RO"/>
        </w:rPr>
        <w:t>Portofoliul de proiecte/contracte similare</w:t>
      </w:r>
      <w:r w:rsidR="00A04BA4" w:rsidRPr="00A04BA4">
        <w:rPr>
          <w:rFonts w:asciiTheme="minorHAnsi" w:hAnsiTheme="minorHAnsi" w:cstheme="minorHAnsi"/>
          <w:lang w:val="ro-RO"/>
        </w:rPr>
        <w:t xml:space="preserve"> experiență în dezvoltarea societăților comerciale nou înființate (start-</w:t>
      </w:r>
      <w:proofErr w:type="spellStart"/>
      <w:r w:rsidR="00A04BA4" w:rsidRPr="00A04BA4">
        <w:rPr>
          <w:rFonts w:asciiTheme="minorHAnsi" w:hAnsiTheme="minorHAnsi" w:cstheme="minorHAnsi"/>
          <w:lang w:val="ro-RO"/>
        </w:rPr>
        <w:t>up</w:t>
      </w:r>
      <w:proofErr w:type="spellEnd"/>
      <w:r w:rsidR="00A04BA4" w:rsidRPr="00A04BA4">
        <w:rPr>
          <w:rFonts w:asciiTheme="minorHAnsi" w:hAnsiTheme="minorHAnsi" w:cstheme="minorHAnsi"/>
          <w:lang w:val="ro-RO"/>
        </w:rPr>
        <w:t>)</w:t>
      </w:r>
    </w:p>
    <w:p w:rsidR="00676EEA" w:rsidRPr="00330F41" w:rsidRDefault="00676EEA" w:rsidP="00330F41">
      <w:pPr>
        <w:pStyle w:val="ListParagraph"/>
        <w:numPr>
          <w:ilvl w:val="0"/>
          <w:numId w:val="1"/>
        </w:numPr>
        <w:tabs>
          <w:tab w:val="left" w:pos="590"/>
        </w:tabs>
        <w:spacing w:before="141" w:after="120" w:line="360" w:lineRule="auto"/>
        <w:ind w:right="106" w:firstLine="0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 w:bidi="ar-DZ"/>
        </w:rPr>
        <w:t xml:space="preserve">Prezentarea unui plan de promovare pentru perioada de </w:t>
      </w:r>
      <w:proofErr w:type="spellStart"/>
      <w:r w:rsidRPr="00330F41">
        <w:rPr>
          <w:rFonts w:asciiTheme="minorHAnsi" w:hAnsiTheme="minorHAnsi" w:cstheme="minorHAnsi"/>
          <w:lang w:val="ro-RO" w:bidi="ar-DZ"/>
        </w:rPr>
        <w:t>preincubare</w:t>
      </w:r>
      <w:proofErr w:type="spellEnd"/>
      <w:r w:rsidR="00CD620A" w:rsidRPr="00330F41">
        <w:rPr>
          <w:rFonts w:asciiTheme="minorHAnsi" w:hAnsiTheme="minorHAnsi" w:cstheme="minorHAnsi"/>
          <w:lang w:val="ro-RO" w:bidi="ar-DZ"/>
        </w:rPr>
        <w:t>,</w:t>
      </w:r>
    </w:p>
    <w:p w:rsidR="004614DC" w:rsidRPr="00330F41" w:rsidRDefault="00B9328E" w:rsidP="00330F41">
      <w:pPr>
        <w:pStyle w:val="ListParagraph"/>
        <w:numPr>
          <w:ilvl w:val="0"/>
          <w:numId w:val="1"/>
        </w:numPr>
        <w:tabs>
          <w:tab w:val="left" w:pos="590"/>
        </w:tabs>
        <w:spacing w:before="141" w:after="120" w:line="360" w:lineRule="auto"/>
        <w:ind w:right="106" w:firstLine="0"/>
        <w:jc w:val="both"/>
        <w:rPr>
          <w:rFonts w:asciiTheme="minorHAnsi" w:hAnsiTheme="minorHAnsi" w:cstheme="minorHAnsi"/>
          <w:lang w:val="ro-RO" w:bidi="ar-DZ"/>
        </w:rPr>
      </w:pPr>
      <w:r w:rsidRPr="00330F41">
        <w:rPr>
          <w:rFonts w:asciiTheme="minorHAnsi" w:hAnsiTheme="minorHAnsi" w:cstheme="minorHAnsi"/>
          <w:lang w:val="ro-RO" w:bidi="ar-DZ"/>
        </w:rPr>
        <w:t>Plan de afacere</w:t>
      </w:r>
      <w:r w:rsidR="00676EEA" w:rsidRPr="00330F41">
        <w:rPr>
          <w:rFonts w:asciiTheme="minorHAnsi" w:hAnsiTheme="minorHAnsi" w:cstheme="minorHAnsi"/>
          <w:lang w:val="ro-RO" w:bidi="ar-DZ"/>
        </w:rPr>
        <w:t xml:space="preserve"> pe perioada de </w:t>
      </w:r>
    </w:p>
    <w:p w:rsidR="003B5715" w:rsidRPr="00330F41" w:rsidRDefault="003B5715" w:rsidP="00330F41">
      <w:pPr>
        <w:pStyle w:val="ListParagraph"/>
        <w:numPr>
          <w:ilvl w:val="0"/>
          <w:numId w:val="1"/>
        </w:numPr>
        <w:tabs>
          <w:tab w:val="left" w:pos="590"/>
        </w:tabs>
        <w:spacing w:before="141" w:after="120" w:line="360" w:lineRule="auto"/>
        <w:ind w:right="106" w:firstLine="0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 w:bidi="ar-DZ"/>
        </w:rPr>
        <w:t xml:space="preserve">planul de dezvoltare a incubatorului de afaceri, </w:t>
      </w:r>
      <w:proofErr w:type="spellStart"/>
      <w:r w:rsidRPr="00330F41">
        <w:rPr>
          <w:rFonts w:asciiTheme="minorHAnsi" w:hAnsiTheme="minorHAnsi" w:cstheme="minorHAnsi"/>
          <w:lang w:val="ro-RO" w:bidi="ar-DZ"/>
        </w:rPr>
        <w:t>autofinanţarea</w:t>
      </w:r>
      <w:proofErr w:type="spellEnd"/>
      <w:r w:rsidRPr="00330F41">
        <w:rPr>
          <w:rFonts w:asciiTheme="minorHAnsi" w:hAnsiTheme="minorHAnsi" w:cstheme="minorHAnsi"/>
          <w:lang w:val="ro-RO" w:bidi="ar-DZ"/>
        </w:rPr>
        <w:t xml:space="preserve"> incubatorului; </w:t>
      </w:r>
    </w:p>
    <w:p w:rsidR="003B5715" w:rsidRPr="00330F41" w:rsidRDefault="003B5715" w:rsidP="00330F41">
      <w:pPr>
        <w:pStyle w:val="ListParagraph"/>
        <w:numPr>
          <w:ilvl w:val="0"/>
          <w:numId w:val="1"/>
        </w:numPr>
        <w:tabs>
          <w:tab w:val="left" w:pos="590"/>
        </w:tabs>
        <w:spacing w:before="141" w:after="120" w:line="360" w:lineRule="auto"/>
        <w:ind w:right="106" w:firstLine="0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 w:bidi="ar-DZ"/>
        </w:rPr>
        <w:t xml:space="preserve">strategia de monitorizare a </w:t>
      </w:r>
      <w:proofErr w:type="spellStart"/>
      <w:r w:rsidRPr="00330F41">
        <w:rPr>
          <w:rFonts w:asciiTheme="minorHAnsi" w:hAnsiTheme="minorHAnsi" w:cstheme="minorHAnsi"/>
          <w:lang w:val="ro-RO" w:bidi="ar-DZ"/>
        </w:rPr>
        <w:t>rezidenţilor</w:t>
      </w:r>
      <w:proofErr w:type="spellEnd"/>
      <w:r w:rsidRPr="00330F41">
        <w:rPr>
          <w:rFonts w:asciiTheme="minorHAnsi" w:hAnsiTheme="minorHAnsi" w:cstheme="minorHAnsi"/>
          <w:lang w:val="ro-RO" w:bidi="ar-DZ"/>
        </w:rPr>
        <w:t xml:space="preserve"> incubatorului pe parcursul a 2 ani </w:t>
      </w:r>
      <w:proofErr w:type="spellStart"/>
      <w:r w:rsidRPr="00330F41">
        <w:rPr>
          <w:rFonts w:asciiTheme="minorHAnsi" w:hAnsiTheme="minorHAnsi" w:cstheme="minorHAnsi"/>
          <w:lang w:val="ro-RO" w:bidi="ar-DZ"/>
        </w:rPr>
        <w:t>postincubare</w:t>
      </w:r>
      <w:proofErr w:type="spellEnd"/>
      <w:r w:rsidRPr="00330F41">
        <w:rPr>
          <w:rFonts w:asciiTheme="minorHAnsi" w:hAnsiTheme="minorHAnsi" w:cstheme="minorHAnsi"/>
          <w:lang w:val="ro-RO" w:bidi="ar-DZ"/>
        </w:rPr>
        <w:t xml:space="preserve">; </w:t>
      </w:r>
    </w:p>
    <w:p w:rsidR="003B5715" w:rsidRPr="00330F41" w:rsidRDefault="003B5715" w:rsidP="00330F41">
      <w:pPr>
        <w:pStyle w:val="ListParagraph"/>
        <w:numPr>
          <w:ilvl w:val="0"/>
          <w:numId w:val="1"/>
        </w:numPr>
        <w:tabs>
          <w:tab w:val="left" w:pos="590"/>
        </w:tabs>
        <w:spacing w:before="141" w:after="120" w:line="360" w:lineRule="auto"/>
        <w:ind w:right="106" w:firstLine="0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 w:bidi="ar-DZ"/>
        </w:rPr>
        <w:t xml:space="preserve">Regulamentul privind gestionarea </w:t>
      </w:r>
      <w:proofErr w:type="spellStart"/>
      <w:r w:rsidRPr="00330F41">
        <w:rPr>
          <w:rFonts w:asciiTheme="minorHAnsi" w:hAnsiTheme="minorHAnsi" w:cstheme="minorHAnsi"/>
          <w:lang w:val="ro-RO" w:bidi="ar-DZ"/>
        </w:rPr>
        <w:t>şi</w:t>
      </w:r>
      <w:proofErr w:type="spellEnd"/>
      <w:r w:rsidRPr="00330F41">
        <w:rPr>
          <w:rFonts w:asciiTheme="minorHAnsi" w:hAnsiTheme="minorHAnsi" w:cstheme="minorHAnsi"/>
          <w:lang w:val="ro-RO" w:bidi="ar-DZ"/>
        </w:rPr>
        <w:t xml:space="preserve"> administrarea incubatorului de afaceri; </w:t>
      </w:r>
    </w:p>
    <w:p w:rsidR="00B9328E" w:rsidRPr="00330F41" w:rsidRDefault="003B5715" w:rsidP="00330F41">
      <w:pPr>
        <w:pStyle w:val="ListParagraph"/>
        <w:numPr>
          <w:ilvl w:val="0"/>
          <w:numId w:val="1"/>
        </w:numPr>
        <w:tabs>
          <w:tab w:val="left" w:pos="590"/>
        </w:tabs>
        <w:spacing w:before="141" w:after="120" w:line="360" w:lineRule="auto"/>
        <w:ind w:right="106" w:firstLine="0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 w:bidi="ar-DZ"/>
        </w:rPr>
        <w:t>Modelul-cadru al contractului de incubare</w:t>
      </w:r>
    </w:p>
    <w:p w:rsidR="00661614" w:rsidRPr="00330F41" w:rsidRDefault="00661614" w:rsidP="00330F41">
      <w:pPr>
        <w:pStyle w:val="Heading3"/>
        <w:spacing w:before="121" w:after="120" w:line="360" w:lineRule="auto"/>
        <w:jc w:val="both"/>
        <w:rPr>
          <w:rFonts w:asciiTheme="minorHAnsi" w:hAnsiTheme="minorHAnsi" w:cstheme="minorHAnsi"/>
          <w:lang w:val="ro-RO"/>
        </w:rPr>
      </w:pPr>
    </w:p>
    <w:p w:rsidR="006A517A" w:rsidRPr="00330F41" w:rsidRDefault="006A517A" w:rsidP="00330F41">
      <w:pPr>
        <w:pStyle w:val="Heading3"/>
        <w:spacing w:before="121" w:after="120" w:line="360" w:lineRule="auto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Criterii de verificare a </w:t>
      </w:r>
      <w:proofErr w:type="spellStart"/>
      <w:r w:rsidRPr="00330F41">
        <w:rPr>
          <w:rFonts w:asciiTheme="minorHAnsi" w:hAnsiTheme="minorHAnsi" w:cstheme="minorHAnsi"/>
          <w:lang w:val="ro-RO"/>
        </w:rPr>
        <w:t>conformităţii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administrative</w:t>
      </w:r>
    </w:p>
    <w:p w:rsidR="006A517A" w:rsidRPr="00330F41" w:rsidRDefault="006A517A" w:rsidP="00330F41">
      <w:pPr>
        <w:pStyle w:val="BodyText"/>
        <w:spacing w:before="138" w:after="120" w:line="360" w:lineRule="auto"/>
        <w:ind w:left="379" w:right="110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Toate documentele solicitate vor fi prezentate în limba romana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vor fi depuse în forma precizată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în termenul stabilit prin prezentul </w:t>
      </w:r>
      <w:proofErr w:type="spellStart"/>
      <w:r w:rsidRPr="00330F41">
        <w:rPr>
          <w:rFonts w:asciiTheme="minorHAnsi" w:hAnsiTheme="minorHAnsi" w:cstheme="minorHAnsi"/>
          <w:lang w:val="ro-RO"/>
        </w:rPr>
        <w:t>anunţ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, asumate de reprezentantul legal (semnătură </w:t>
      </w:r>
      <w:proofErr w:type="spellStart"/>
      <w:r w:rsidRPr="00330F41">
        <w:rPr>
          <w:rFonts w:asciiTheme="minorHAnsi" w:hAnsiTheme="minorHAnsi" w:cstheme="minorHAnsi"/>
          <w:lang w:val="ro-RO"/>
        </w:rPr>
        <w:t>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stampilă), după caz.</w:t>
      </w:r>
    </w:p>
    <w:p w:rsidR="006A517A" w:rsidRPr="00330F41" w:rsidRDefault="006A517A" w:rsidP="00330F41">
      <w:pPr>
        <w:pStyle w:val="BodyText"/>
        <w:spacing w:before="120" w:after="120" w:line="360" w:lineRule="auto"/>
        <w:ind w:left="379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b/>
          <w:lang w:val="ro-RO"/>
        </w:rPr>
        <w:t>NOTA</w:t>
      </w:r>
      <w:r w:rsidRPr="00330F41">
        <w:rPr>
          <w:rFonts w:asciiTheme="minorHAnsi" w:hAnsiTheme="minorHAnsi" w:cstheme="minorHAnsi"/>
          <w:lang w:val="ro-RO"/>
        </w:rPr>
        <w:t xml:space="preserve">: Orice candidatură care nu respectă aceste </w:t>
      </w:r>
      <w:proofErr w:type="spellStart"/>
      <w:r w:rsidRPr="00330F41">
        <w:rPr>
          <w:rFonts w:asciiTheme="minorHAnsi" w:hAnsiTheme="minorHAnsi" w:cstheme="minorHAnsi"/>
          <w:lang w:val="ro-RO"/>
        </w:rPr>
        <w:t>cerinţe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va fi automat respinsă.</w:t>
      </w:r>
    </w:p>
    <w:p w:rsidR="006A517A" w:rsidRPr="00330F41" w:rsidRDefault="006A517A" w:rsidP="00330F41">
      <w:pPr>
        <w:spacing w:before="141" w:after="120" w:line="360" w:lineRule="auto"/>
        <w:ind w:left="379" w:right="107"/>
        <w:jc w:val="both"/>
        <w:rPr>
          <w:rFonts w:cstheme="minorHAnsi"/>
          <w:b/>
          <w:lang w:val="ro-RO"/>
        </w:rPr>
      </w:pPr>
      <w:r w:rsidRPr="00330F41">
        <w:rPr>
          <w:rFonts w:cstheme="minorHAnsi"/>
          <w:lang w:val="ro-RO"/>
        </w:rPr>
        <w:t>Evaluarea dosarelor de participare declarate eligibile se face conform grilei de evaluare prezentate în continuare. Dosarele vor fi punctate conform grilei</w:t>
      </w:r>
      <w:r w:rsidR="005537DF" w:rsidRPr="00330F41">
        <w:rPr>
          <w:rFonts w:cstheme="minorHAnsi"/>
          <w:lang w:val="ro-RO"/>
        </w:rPr>
        <w:t>, maxim 100 de puncte se poate obține</w:t>
      </w:r>
      <w:r w:rsidRPr="00330F41">
        <w:rPr>
          <w:rFonts w:cstheme="minorHAnsi"/>
          <w:b/>
          <w:lang w:val="ro-RO"/>
        </w:rPr>
        <w:t xml:space="preserve">. Vor fi </w:t>
      </w:r>
      <w:proofErr w:type="spellStart"/>
      <w:r w:rsidRPr="00330F41">
        <w:rPr>
          <w:rFonts w:cstheme="minorHAnsi"/>
          <w:b/>
          <w:lang w:val="ro-RO"/>
        </w:rPr>
        <w:t>declaraţi</w:t>
      </w:r>
      <w:proofErr w:type="spellEnd"/>
      <w:r w:rsidRPr="00330F41">
        <w:rPr>
          <w:rFonts w:cstheme="minorHAnsi"/>
          <w:b/>
          <w:lang w:val="ro-RO"/>
        </w:rPr>
        <w:t xml:space="preserve"> </w:t>
      </w:r>
      <w:proofErr w:type="spellStart"/>
      <w:r w:rsidRPr="00330F41">
        <w:rPr>
          <w:rFonts w:cstheme="minorHAnsi"/>
          <w:b/>
          <w:lang w:val="ro-RO"/>
        </w:rPr>
        <w:t>admişi</w:t>
      </w:r>
      <w:proofErr w:type="spellEnd"/>
      <w:r w:rsidRPr="00330F41">
        <w:rPr>
          <w:rFonts w:cstheme="minorHAnsi"/>
          <w:b/>
          <w:lang w:val="ro-RO"/>
        </w:rPr>
        <w:t xml:space="preserve"> </w:t>
      </w:r>
      <w:proofErr w:type="spellStart"/>
      <w:r w:rsidRPr="00330F41">
        <w:rPr>
          <w:rFonts w:cstheme="minorHAnsi"/>
          <w:b/>
          <w:lang w:val="ro-RO"/>
        </w:rPr>
        <w:t>candidaţii</w:t>
      </w:r>
      <w:proofErr w:type="spellEnd"/>
      <w:r w:rsidRPr="00330F41">
        <w:rPr>
          <w:rFonts w:cstheme="minorHAnsi"/>
          <w:b/>
          <w:lang w:val="ro-RO"/>
        </w:rPr>
        <w:t xml:space="preserve"> care întrunesc un punctaj egal cu sau mai mare de </w:t>
      </w:r>
      <w:r w:rsidR="002179C5" w:rsidRPr="00330F41">
        <w:rPr>
          <w:rFonts w:cstheme="minorHAnsi"/>
          <w:b/>
          <w:lang w:val="ro-RO"/>
        </w:rPr>
        <w:t>30</w:t>
      </w:r>
      <w:r w:rsidRPr="00330F41">
        <w:rPr>
          <w:rFonts w:cstheme="minorHAnsi"/>
          <w:b/>
          <w:lang w:val="ro-RO"/>
        </w:rPr>
        <w:t xml:space="preserve"> de puncte. </w:t>
      </w:r>
    </w:p>
    <w:p w:rsidR="006A517A" w:rsidRPr="00330F41" w:rsidRDefault="006A517A" w:rsidP="00330F41">
      <w:pPr>
        <w:pStyle w:val="BodyText"/>
        <w:spacing w:before="119" w:after="120" w:line="360" w:lineRule="auto"/>
        <w:ind w:left="379" w:right="106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Rezultatul </w:t>
      </w:r>
      <w:proofErr w:type="spellStart"/>
      <w:r w:rsidRPr="00330F41">
        <w:rPr>
          <w:rFonts w:asciiTheme="minorHAnsi" w:hAnsiTheme="minorHAnsi" w:cstheme="minorHAnsi"/>
          <w:lang w:val="ro-RO"/>
        </w:rPr>
        <w:t>selecţiei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va fi publicat in data de</w:t>
      </w:r>
      <w:r w:rsidR="00C81E78" w:rsidRPr="00330F41">
        <w:rPr>
          <w:rFonts w:asciiTheme="minorHAnsi" w:hAnsiTheme="minorHAnsi" w:cstheme="minorHAnsi"/>
          <w:lang w:val="ro-RO"/>
        </w:rPr>
        <w:t xml:space="preserve"> 22</w:t>
      </w:r>
      <w:r w:rsidR="00B43B3F" w:rsidRPr="00330F41">
        <w:rPr>
          <w:rFonts w:asciiTheme="minorHAnsi" w:hAnsiTheme="minorHAnsi" w:cstheme="minorHAnsi"/>
          <w:lang w:val="ro-RO"/>
        </w:rPr>
        <w:t>.06</w:t>
      </w:r>
      <w:r w:rsidRPr="00330F41">
        <w:rPr>
          <w:rFonts w:asciiTheme="minorHAnsi" w:hAnsiTheme="minorHAnsi" w:cstheme="minorHAnsi"/>
          <w:lang w:val="ro-RO"/>
        </w:rPr>
        <w:t xml:space="preserve">.2018, iar partenerii </w:t>
      </w:r>
      <w:proofErr w:type="spellStart"/>
      <w:r w:rsidRPr="00330F41">
        <w:rPr>
          <w:rFonts w:asciiTheme="minorHAnsi" w:hAnsiTheme="minorHAnsi" w:cstheme="minorHAnsi"/>
          <w:lang w:val="ro-RO"/>
        </w:rPr>
        <w:t>selectaţi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vor fi </w:t>
      </w:r>
      <w:proofErr w:type="spellStart"/>
      <w:r w:rsidRPr="00330F41">
        <w:rPr>
          <w:rFonts w:asciiTheme="minorHAnsi" w:hAnsiTheme="minorHAnsi" w:cstheme="minorHAnsi"/>
          <w:lang w:val="ro-RO"/>
        </w:rPr>
        <w:t>contactaţi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direct, la datele de contact furnizate la depunerea dosarelor de candidatură.</w:t>
      </w:r>
    </w:p>
    <w:p w:rsidR="006A517A" w:rsidRPr="00330F41" w:rsidRDefault="006A517A" w:rsidP="00330F41">
      <w:pPr>
        <w:pStyle w:val="Heading3"/>
        <w:spacing w:before="121" w:after="120" w:line="360" w:lineRule="auto"/>
        <w:jc w:val="both"/>
        <w:rPr>
          <w:rFonts w:asciiTheme="minorHAnsi" w:hAnsiTheme="minorHAnsi" w:cstheme="minorHAnsi"/>
          <w:lang w:val="ro-RO"/>
        </w:rPr>
      </w:pPr>
    </w:p>
    <w:p w:rsidR="006A517A" w:rsidRPr="00330F41" w:rsidRDefault="006A517A" w:rsidP="00330F41">
      <w:pPr>
        <w:pStyle w:val="Heading3"/>
        <w:spacing w:before="121" w:after="120" w:line="360" w:lineRule="auto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Soluționarea contestațiilor:</w:t>
      </w:r>
    </w:p>
    <w:p w:rsidR="006A517A" w:rsidRPr="00330F41" w:rsidRDefault="006A517A" w:rsidP="00330F41">
      <w:pPr>
        <w:pStyle w:val="BodyText"/>
        <w:spacing w:before="138" w:after="120" w:line="360" w:lineRule="auto"/>
        <w:ind w:left="379" w:right="106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Eventualele contestații se pot depune în ziua imediat următoare comunicării rezultatelor. Rezultatele definitive după analizarea contestațiilor vor fi publicate in data de</w:t>
      </w:r>
      <w:r w:rsidR="00486C74" w:rsidRPr="00330F41">
        <w:rPr>
          <w:rFonts w:asciiTheme="minorHAnsi" w:hAnsiTheme="minorHAnsi" w:cstheme="minorHAnsi"/>
          <w:lang w:val="ro-RO"/>
        </w:rPr>
        <w:t xml:space="preserve"> </w:t>
      </w:r>
      <w:r w:rsidR="00C81E78" w:rsidRPr="00330F41">
        <w:rPr>
          <w:rFonts w:asciiTheme="minorHAnsi" w:hAnsiTheme="minorHAnsi" w:cstheme="minorHAnsi"/>
          <w:lang w:val="ro-RO"/>
        </w:rPr>
        <w:t>27</w:t>
      </w:r>
      <w:r w:rsidR="00D60641" w:rsidRPr="00330F41">
        <w:rPr>
          <w:rFonts w:asciiTheme="minorHAnsi" w:hAnsiTheme="minorHAnsi" w:cstheme="minorHAnsi"/>
          <w:lang w:val="ro-RO"/>
        </w:rPr>
        <w:t>.06</w:t>
      </w:r>
      <w:r w:rsidRPr="00330F41">
        <w:rPr>
          <w:rFonts w:asciiTheme="minorHAnsi" w:hAnsiTheme="minorHAnsi" w:cstheme="minorHAnsi"/>
          <w:lang w:val="ro-RO"/>
        </w:rPr>
        <w:t xml:space="preserve">.2018, în termen de </w:t>
      </w:r>
      <w:r w:rsidR="00D60641" w:rsidRPr="00330F41">
        <w:rPr>
          <w:rFonts w:asciiTheme="minorHAnsi" w:hAnsiTheme="minorHAnsi" w:cstheme="minorHAnsi"/>
          <w:lang w:val="ro-RO"/>
        </w:rPr>
        <w:t xml:space="preserve">cel mult </w:t>
      </w:r>
      <w:r w:rsidRPr="00330F41">
        <w:rPr>
          <w:rFonts w:asciiTheme="minorHAnsi" w:hAnsiTheme="minorHAnsi" w:cstheme="minorHAnsi"/>
          <w:lang w:val="ro-RO"/>
        </w:rPr>
        <w:t>2 zile de la data soluționării acestora.</w:t>
      </w:r>
    </w:p>
    <w:p w:rsidR="006A517A" w:rsidRPr="00330F41" w:rsidRDefault="006A517A" w:rsidP="00330F41">
      <w:pPr>
        <w:pStyle w:val="BodyText"/>
        <w:spacing w:before="120" w:after="120" w:line="360" w:lineRule="auto"/>
        <w:ind w:left="379" w:right="104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>Faptul</w:t>
      </w:r>
      <w:r w:rsidR="00DA21FA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că</w:t>
      </w:r>
      <w:r w:rsidR="00DA21FA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o</w:t>
      </w:r>
      <w:r w:rsidR="00DA21FA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entitate</w:t>
      </w:r>
      <w:r w:rsidR="00DA21FA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a</w:t>
      </w:r>
      <w:r w:rsidR="00DA21FA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fost</w:t>
      </w:r>
      <w:r w:rsidR="00DA21FA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selectată</w:t>
      </w:r>
      <w:r w:rsidR="00DA21FA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>ca</w:t>
      </w:r>
      <w:r w:rsidR="00DA21FA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 xml:space="preserve">ADMINISTRATOR conform acestei proceduri, nu creează nicio </w:t>
      </w:r>
      <w:proofErr w:type="spellStart"/>
      <w:r w:rsidRPr="00330F41">
        <w:rPr>
          <w:rFonts w:asciiTheme="minorHAnsi" w:hAnsiTheme="minorHAnsi" w:cstheme="minorHAnsi"/>
          <w:lang w:val="ro-RO"/>
        </w:rPr>
        <w:t>obligaţie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pentru Primăria </w:t>
      </w:r>
      <w:r w:rsidR="00DA21FA" w:rsidRPr="00330F41">
        <w:rPr>
          <w:rFonts w:asciiTheme="minorHAnsi" w:hAnsiTheme="minorHAnsi" w:cstheme="minorHAnsi"/>
          <w:lang w:val="ro-RO"/>
        </w:rPr>
        <w:t>Orașului Miercurea Nirajului</w:t>
      </w:r>
      <w:r w:rsidRPr="00330F41">
        <w:rPr>
          <w:rFonts w:asciiTheme="minorHAnsi" w:hAnsiTheme="minorHAnsi" w:cstheme="minorHAnsi"/>
          <w:lang w:val="ro-RO"/>
        </w:rPr>
        <w:t xml:space="preserve">, în </w:t>
      </w:r>
      <w:proofErr w:type="spellStart"/>
      <w:r w:rsidRPr="00330F41">
        <w:rPr>
          <w:rFonts w:asciiTheme="minorHAnsi" w:hAnsiTheme="minorHAnsi" w:cstheme="minorHAnsi"/>
          <w:lang w:val="ro-RO"/>
        </w:rPr>
        <w:t>situaţia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în care cererea de </w:t>
      </w:r>
      <w:proofErr w:type="spellStart"/>
      <w:r w:rsidRPr="00330F41">
        <w:rPr>
          <w:rFonts w:asciiTheme="minorHAnsi" w:hAnsiTheme="minorHAnsi" w:cstheme="minorHAnsi"/>
          <w:lang w:val="ro-RO"/>
        </w:rPr>
        <w:t>finanţare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depusă nu a fost selectată pentru </w:t>
      </w:r>
      <w:proofErr w:type="spellStart"/>
      <w:r w:rsidRPr="00330F41">
        <w:rPr>
          <w:rFonts w:asciiTheme="minorHAnsi" w:hAnsiTheme="minorHAnsi" w:cstheme="minorHAnsi"/>
          <w:lang w:val="ro-RO"/>
        </w:rPr>
        <w:t>finanţare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. Toate </w:t>
      </w:r>
      <w:proofErr w:type="spellStart"/>
      <w:r w:rsidRPr="00330F41">
        <w:rPr>
          <w:rFonts w:asciiTheme="minorHAnsi" w:hAnsiTheme="minorHAnsi" w:cstheme="minorHAnsi"/>
          <w:lang w:val="ro-RO"/>
        </w:rPr>
        <w:t>activităţile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330F41">
        <w:rPr>
          <w:rFonts w:asciiTheme="minorHAnsi" w:hAnsiTheme="minorHAnsi" w:cstheme="minorHAnsi"/>
          <w:lang w:val="ro-RO"/>
        </w:rPr>
        <w:t>desfăşurate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în timpul redactării cererii de </w:t>
      </w:r>
      <w:proofErr w:type="spellStart"/>
      <w:r w:rsidRPr="00330F41">
        <w:rPr>
          <w:rFonts w:asciiTheme="minorHAnsi" w:hAnsiTheme="minorHAnsi" w:cstheme="minorHAnsi"/>
          <w:lang w:val="ro-RO"/>
        </w:rPr>
        <w:t>finanţare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nu fac obiectul nici</w:t>
      </w:r>
      <w:r w:rsidR="00254F9E" w:rsidRPr="00330F41">
        <w:rPr>
          <w:rFonts w:asciiTheme="minorHAnsi" w:hAnsiTheme="minorHAnsi" w:cstheme="minorHAnsi"/>
          <w:lang w:val="ro-RO"/>
        </w:rPr>
        <w:t xml:space="preserve"> </w:t>
      </w:r>
      <w:r w:rsidRPr="00330F41">
        <w:rPr>
          <w:rFonts w:asciiTheme="minorHAnsi" w:hAnsiTheme="minorHAnsi" w:cstheme="minorHAnsi"/>
          <w:lang w:val="ro-RO"/>
        </w:rPr>
        <w:t xml:space="preserve">unei </w:t>
      </w:r>
      <w:proofErr w:type="spellStart"/>
      <w:r w:rsidRPr="00330F41">
        <w:rPr>
          <w:rFonts w:asciiTheme="minorHAnsi" w:hAnsiTheme="minorHAnsi" w:cstheme="minorHAnsi"/>
          <w:lang w:val="ro-RO"/>
        </w:rPr>
        <w:t>pretenţii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de natură financiară sau de orice alta natura, pentru niciuna dintre</w:t>
      </w:r>
      <w:r w:rsidR="00254F9E" w:rsidRPr="00330F41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330F41">
        <w:rPr>
          <w:rFonts w:asciiTheme="minorHAnsi" w:hAnsiTheme="minorHAnsi" w:cstheme="minorHAnsi"/>
          <w:lang w:val="ro-RO"/>
        </w:rPr>
        <w:t>părţi</w:t>
      </w:r>
      <w:proofErr w:type="spellEnd"/>
      <w:r w:rsidRPr="00330F41">
        <w:rPr>
          <w:rFonts w:asciiTheme="minorHAnsi" w:hAnsiTheme="minorHAnsi" w:cstheme="minorHAnsi"/>
          <w:lang w:val="ro-RO"/>
        </w:rPr>
        <w:t>.</w:t>
      </w:r>
    </w:p>
    <w:p w:rsidR="006A517A" w:rsidRPr="00330F41" w:rsidRDefault="006A517A" w:rsidP="00330F41">
      <w:pPr>
        <w:pStyle w:val="BodyText"/>
        <w:spacing w:before="120" w:after="120" w:line="360" w:lineRule="auto"/>
        <w:ind w:left="379" w:right="104"/>
        <w:jc w:val="both"/>
        <w:rPr>
          <w:rFonts w:asciiTheme="minorHAnsi" w:hAnsiTheme="minorHAnsi" w:cstheme="minorHAnsi"/>
          <w:lang w:val="ro-RO"/>
        </w:rPr>
      </w:pPr>
    </w:p>
    <w:p w:rsidR="006A517A" w:rsidRPr="00330F41" w:rsidRDefault="006A517A" w:rsidP="00330F41">
      <w:pPr>
        <w:pStyle w:val="BodyText"/>
        <w:tabs>
          <w:tab w:val="left" w:pos="3926"/>
        </w:tabs>
        <w:spacing w:before="120" w:after="120" w:line="360" w:lineRule="auto"/>
        <w:ind w:left="379" w:right="95"/>
        <w:jc w:val="both"/>
        <w:rPr>
          <w:rFonts w:asciiTheme="minorHAnsi" w:hAnsiTheme="minorHAnsi" w:cstheme="minorHAnsi"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Primăria </w:t>
      </w:r>
      <w:r w:rsidR="00254F9E" w:rsidRPr="00330F41">
        <w:rPr>
          <w:rFonts w:asciiTheme="minorHAnsi" w:hAnsiTheme="minorHAnsi" w:cstheme="minorHAnsi"/>
          <w:lang w:val="ro-RO"/>
        </w:rPr>
        <w:t xml:space="preserve">Orașului Miercurea Nirajului </w:t>
      </w:r>
      <w:proofErr w:type="spellStart"/>
      <w:r w:rsidRPr="00330F41">
        <w:rPr>
          <w:rFonts w:asciiTheme="minorHAnsi" w:hAnsiTheme="minorHAnsi" w:cstheme="minorHAnsi"/>
          <w:lang w:val="ro-RO"/>
        </w:rPr>
        <w:t>îşi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rezervă dreptul de a solicita documente suport suplimentare partenerilor </w:t>
      </w:r>
      <w:proofErr w:type="spellStart"/>
      <w:r w:rsidRPr="00330F41">
        <w:rPr>
          <w:rFonts w:asciiTheme="minorHAnsi" w:hAnsiTheme="minorHAnsi" w:cstheme="minorHAnsi"/>
          <w:lang w:val="ro-RO"/>
        </w:rPr>
        <w:t>selectaţi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(de ex. cazier fiscal etc.) înainte de încheierea Contractului de administrare.</w:t>
      </w:r>
    </w:p>
    <w:p w:rsidR="00676EEA" w:rsidRPr="00330F41" w:rsidRDefault="00676EEA" w:rsidP="00330F41">
      <w:pPr>
        <w:pStyle w:val="Heading3"/>
        <w:spacing w:before="121" w:after="120" w:line="360" w:lineRule="auto"/>
        <w:jc w:val="both"/>
        <w:rPr>
          <w:rFonts w:asciiTheme="minorHAnsi" w:hAnsiTheme="minorHAnsi" w:cstheme="minorHAnsi"/>
          <w:lang w:val="ro-RO"/>
        </w:rPr>
      </w:pPr>
    </w:p>
    <w:p w:rsidR="006A517A" w:rsidRPr="00330F41" w:rsidRDefault="009D2FCA" w:rsidP="00330F41">
      <w:pPr>
        <w:pStyle w:val="Heading3"/>
        <w:spacing w:before="121" w:after="120"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Calendar desfășurare procedură de selecție</w:t>
      </w:r>
      <w:bookmarkStart w:id="1" w:name="_GoBack"/>
      <w:bookmarkEnd w:id="1"/>
      <w:r w:rsidR="006A517A" w:rsidRPr="00330F41">
        <w:rPr>
          <w:rFonts w:asciiTheme="minorHAnsi" w:hAnsiTheme="minorHAnsi" w:cstheme="minorHAnsi"/>
          <w:lang w:val="ro-RO"/>
        </w:rPr>
        <w:t>:</w:t>
      </w:r>
    </w:p>
    <w:p w:rsidR="006A517A" w:rsidRPr="00330F41" w:rsidRDefault="006A517A" w:rsidP="00330F41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38" w:after="120"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Data limită a depunerii Dosarului de înscriere </w:t>
      </w:r>
      <w:r w:rsidR="00BD26B9" w:rsidRPr="00330F41">
        <w:rPr>
          <w:rFonts w:asciiTheme="minorHAnsi" w:hAnsiTheme="minorHAnsi" w:cstheme="minorHAnsi"/>
          <w:lang w:val="ro-RO"/>
        </w:rPr>
        <w:t xml:space="preserve">20.06.2018 </w:t>
      </w:r>
      <w:r w:rsidRPr="00330F41">
        <w:rPr>
          <w:rFonts w:asciiTheme="minorHAnsi" w:hAnsiTheme="minorHAnsi" w:cstheme="minorHAnsi"/>
          <w:lang w:val="ro-RO"/>
        </w:rPr>
        <w:t>ora:</w:t>
      </w:r>
      <w:r w:rsidR="000A7C18" w:rsidRPr="00330F41">
        <w:rPr>
          <w:rFonts w:asciiTheme="minorHAnsi" w:hAnsiTheme="minorHAnsi" w:cstheme="minorHAnsi"/>
          <w:lang w:val="ro-RO"/>
        </w:rPr>
        <w:t xml:space="preserve"> </w:t>
      </w:r>
      <w:r w:rsidR="006F40A2" w:rsidRPr="00330F41">
        <w:rPr>
          <w:rFonts w:asciiTheme="minorHAnsi" w:hAnsiTheme="minorHAnsi" w:cstheme="minorHAnsi"/>
          <w:lang w:val="ro-RO"/>
        </w:rPr>
        <w:t>15</w:t>
      </w:r>
      <w:r w:rsidRPr="00330F41">
        <w:rPr>
          <w:rFonts w:asciiTheme="minorHAnsi" w:hAnsiTheme="minorHAnsi" w:cstheme="minorHAnsi"/>
          <w:lang w:val="ro-RO"/>
        </w:rPr>
        <w:t>.00</w:t>
      </w:r>
    </w:p>
    <w:p w:rsidR="006A517A" w:rsidRPr="00330F41" w:rsidRDefault="006A517A" w:rsidP="00330F41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after="120"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Data emiterii Raportului procedurii de </w:t>
      </w:r>
      <w:proofErr w:type="spellStart"/>
      <w:r w:rsidRPr="00330F41">
        <w:rPr>
          <w:rFonts w:asciiTheme="minorHAnsi" w:hAnsiTheme="minorHAnsi" w:cstheme="minorHAnsi"/>
          <w:lang w:val="ro-RO"/>
        </w:rPr>
        <w:t>selecţie</w:t>
      </w:r>
      <w:proofErr w:type="spellEnd"/>
      <w:r w:rsidRPr="00330F41">
        <w:rPr>
          <w:rFonts w:asciiTheme="minorHAnsi" w:hAnsiTheme="minorHAnsi" w:cstheme="minorHAnsi"/>
          <w:lang w:val="ro-RO"/>
        </w:rPr>
        <w:t>:</w:t>
      </w:r>
      <w:r w:rsidR="00D60641" w:rsidRPr="00330F41">
        <w:rPr>
          <w:rFonts w:asciiTheme="minorHAnsi" w:hAnsiTheme="minorHAnsi" w:cstheme="minorHAnsi"/>
          <w:lang w:val="ro-RO"/>
        </w:rPr>
        <w:t xml:space="preserve"> </w:t>
      </w:r>
      <w:r w:rsidR="00CE4432" w:rsidRPr="00330F41">
        <w:rPr>
          <w:rFonts w:asciiTheme="minorHAnsi" w:hAnsiTheme="minorHAnsi" w:cstheme="minorHAnsi"/>
          <w:lang w:val="ro-RO"/>
        </w:rPr>
        <w:t>22</w:t>
      </w:r>
      <w:r w:rsidR="006F40A2" w:rsidRPr="00330F41">
        <w:rPr>
          <w:rFonts w:asciiTheme="minorHAnsi" w:hAnsiTheme="minorHAnsi" w:cstheme="minorHAnsi"/>
          <w:lang w:val="ro-RO"/>
        </w:rPr>
        <w:t>.06</w:t>
      </w:r>
      <w:r w:rsidRPr="00330F41">
        <w:rPr>
          <w:rFonts w:asciiTheme="minorHAnsi" w:hAnsiTheme="minorHAnsi" w:cstheme="minorHAnsi"/>
          <w:lang w:val="ro-RO"/>
        </w:rPr>
        <w:t>.2018</w:t>
      </w:r>
    </w:p>
    <w:p w:rsidR="006A517A" w:rsidRPr="00330F41" w:rsidRDefault="006A517A" w:rsidP="00330F41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" w:after="120"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Data publicării </w:t>
      </w:r>
      <w:proofErr w:type="spellStart"/>
      <w:r w:rsidRPr="00330F41">
        <w:rPr>
          <w:rFonts w:asciiTheme="minorHAnsi" w:hAnsiTheme="minorHAnsi" w:cstheme="minorHAnsi"/>
          <w:lang w:val="ro-RO"/>
        </w:rPr>
        <w:t>Anunţului</w:t>
      </w:r>
      <w:proofErr w:type="spellEnd"/>
      <w:r w:rsidRPr="00330F41">
        <w:rPr>
          <w:rFonts w:asciiTheme="minorHAnsi" w:hAnsiTheme="minorHAnsi" w:cstheme="minorHAnsi"/>
          <w:lang w:val="ro-RO"/>
        </w:rPr>
        <w:t xml:space="preserve"> cu privire la rezultatul procedurii de </w:t>
      </w:r>
      <w:proofErr w:type="spellStart"/>
      <w:r w:rsidRPr="00330F41">
        <w:rPr>
          <w:rFonts w:asciiTheme="minorHAnsi" w:hAnsiTheme="minorHAnsi" w:cstheme="minorHAnsi"/>
          <w:lang w:val="ro-RO"/>
        </w:rPr>
        <w:t>selecţie</w:t>
      </w:r>
      <w:proofErr w:type="spellEnd"/>
      <w:r w:rsidRPr="00330F41">
        <w:rPr>
          <w:rFonts w:asciiTheme="minorHAnsi" w:hAnsiTheme="minorHAnsi" w:cstheme="minorHAnsi"/>
          <w:lang w:val="ro-RO"/>
        </w:rPr>
        <w:t>:</w:t>
      </w:r>
      <w:r w:rsidR="00D60641" w:rsidRPr="00330F41">
        <w:rPr>
          <w:rFonts w:asciiTheme="minorHAnsi" w:hAnsiTheme="minorHAnsi" w:cstheme="minorHAnsi"/>
          <w:lang w:val="ro-RO"/>
        </w:rPr>
        <w:t xml:space="preserve"> </w:t>
      </w:r>
      <w:r w:rsidR="00CE4432" w:rsidRPr="00330F41">
        <w:rPr>
          <w:rFonts w:asciiTheme="minorHAnsi" w:hAnsiTheme="minorHAnsi" w:cstheme="minorHAnsi"/>
          <w:lang w:val="ro-RO"/>
        </w:rPr>
        <w:t>22.06</w:t>
      </w:r>
      <w:r w:rsidRPr="00330F41">
        <w:rPr>
          <w:rFonts w:asciiTheme="minorHAnsi" w:hAnsiTheme="minorHAnsi" w:cstheme="minorHAnsi"/>
          <w:lang w:val="ro-RO"/>
        </w:rPr>
        <w:t>.2018</w:t>
      </w:r>
    </w:p>
    <w:p w:rsidR="00CE4432" w:rsidRPr="00330F41" w:rsidRDefault="00CE4432" w:rsidP="00330F41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" w:after="120"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330F41">
        <w:rPr>
          <w:rFonts w:asciiTheme="minorHAnsi" w:hAnsiTheme="minorHAnsi" w:cstheme="minorHAnsi"/>
          <w:lang w:val="ro-RO"/>
        </w:rPr>
        <w:t>Data limită pentru contestarea rezultatului: 26.06.2018</w:t>
      </w:r>
      <w:r w:rsidR="00C81E78" w:rsidRPr="00330F41">
        <w:rPr>
          <w:rFonts w:asciiTheme="minorHAnsi" w:hAnsiTheme="minorHAnsi" w:cstheme="minorHAnsi"/>
          <w:lang w:val="ro-RO"/>
        </w:rPr>
        <w:t>, ora 15:00</w:t>
      </w:r>
    </w:p>
    <w:p w:rsidR="00CE4432" w:rsidRPr="00330F41" w:rsidRDefault="00CE4432" w:rsidP="00330F41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" w:after="120"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330F41">
        <w:rPr>
          <w:rFonts w:asciiTheme="minorHAnsi" w:hAnsiTheme="minorHAnsi" w:cstheme="minorHAnsi"/>
          <w:lang w:val="ro-RO"/>
        </w:rPr>
        <w:t>Data soluționării contestației</w:t>
      </w:r>
      <w:r w:rsidR="00C81E78" w:rsidRPr="00330F41">
        <w:rPr>
          <w:rFonts w:asciiTheme="minorHAnsi" w:hAnsiTheme="minorHAnsi" w:cstheme="minorHAnsi"/>
          <w:lang w:val="ro-RO"/>
        </w:rPr>
        <w:t>: 27.06.2018</w:t>
      </w:r>
    </w:p>
    <w:p w:rsidR="006A517A" w:rsidRPr="00330F41" w:rsidRDefault="006A517A" w:rsidP="00330F41">
      <w:pPr>
        <w:pStyle w:val="ListParagraph"/>
        <w:numPr>
          <w:ilvl w:val="0"/>
          <w:numId w:val="3"/>
        </w:numPr>
        <w:tabs>
          <w:tab w:val="left" w:pos="1099"/>
          <w:tab w:val="left" w:pos="1101"/>
        </w:tabs>
        <w:spacing w:after="120"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330F41">
        <w:rPr>
          <w:rFonts w:asciiTheme="minorHAnsi" w:hAnsiTheme="minorHAnsi" w:cstheme="minorHAnsi"/>
          <w:lang w:val="ro-RO"/>
        </w:rPr>
        <w:t xml:space="preserve">Data </w:t>
      </w:r>
      <w:r w:rsidR="00C81E78" w:rsidRPr="00330F41">
        <w:rPr>
          <w:rFonts w:asciiTheme="minorHAnsi" w:hAnsiTheme="minorHAnsi" w:cstheme="minorHAnsi"/>
          <w:lang w:val="ro-RO"/>
        </w:rPr>
        <w:t>semnării contractului de administrare</w:t>
      </w:r>
      <w:r w:rsidRPr="00330F41">
        <w:rPr>
          <w:rFonts w:asciiTheme="minorHAnsi" w:hAnsiTheme="minorHAnsi" w:cstheme="minorHAnsi"/>
          <w:lang w:val="ro-RO"/>
        </w:rPr>
        <w:t xml:space="preserve">: cel târziu în </w:t>
      </w:r>
      <w:r w:rsidR="00C81E78" w:rsidRPr="00330F41">
        <w:rPr>
          <w:rFonts w:asciiTheme="minorHAnsi" w:hAnsiTheme="minorHAnsi" w:cstheme="minorHAnsi"/>
          <w:lang w:val="ro-RO"/>
        </w:rPr>
        <w:t>28.06</w:t>
      </w:r>
      <w:r w:rsidRPr="00330F41">
        <w:rPr>
          <w:rFonts w:asciiTheme="minorHAnsi" w:hAnsiTheme="minorHAnsi" w:cstheme="minorHAnsi"/>
          <w:lang w:val="ro-RO"/>
        </w:rPr>
        <w:t>.2018</w:t>
      </w:r>
    </w:p>
    <w:p w:rsidR="00676EEA" w:rsidRPr="00330F41" w:rsidRDefault="00676EEA" w:rsidP="00330F41">
      <w:pPr>
        <w:tabs>
          <w:tab w:val="left" w:pos="1099"/>
          <w:tab w:val="left" w:pos="1101"/>
        </w:tabs>
        <w:spacing w:after="120" w:line="360" w:lineRule="auto"/>
        <w:jc w:val="both"/>
        <w:rPr>
          <w:rFonts w:cstheme="minorHAnsi"/>
          <w:b/>
          <w:lang w:val="ro-RO"/>
        </w:rPr>
      </w:pPr>
    </w:p>
    <w:p w:rsidR="006A517A" w:rsidRPr="00330F41" w:rsidRDefault="006A517A" w:rsidP="00330F41">
      <w:pPr>
        <w:pStyle w:val="BodyText"/>
        <w:spacing w:after="120" w:line="360" w:lineRule="auto"/>
        <w:rPr>
          <w:rFonts w:asciiTheme="minorHAnsi" w:hAnsiTheme="minorHAnsi" w:cstheme="minorHAnsi"/>
          <w:lang w:val="ro-RO"/>
        </w:rPr>
      </w:pPr>
    </w:p>
    <w:p w:rsidR="006A517A" w:rsidRPr="00330F41" w:rsidRDefault="006A517A" w:rsidP="00330F41">
      <w:pPr>
        <w:pStyle w:val="BodyText"/>
        <w:spacing w:before="1" w:after="120" w:line="360" w:lineRule="auto"/>
        <w:ind w:left="379" w:right="-46"/>
        <w:rPr>
          <w:rFonts w:asciiTheme="minorHAnsi" w:hAnsiTheme="minorHAnsi" w:cstheme="minorHAnsi"/>
          <w:lang w:val="ro-RO"/>
        </w:rPr>
      </w:pPr>
    </w:p>
    <w:p w:rsidR="00531ACA" w:rsidRPr="00330F41" w:rsidRDefault="00531ACA" w:rsidP="00330F41">
      <w:pPr>
        <w:spacing w:line="360" w:lineRule="auto"/>
        <w:rPr>
          <w:rFonts w:cstheme="minorHAnsi"/>
        </w:rPr>
      </w:pPr>
    </w:p>
    <w:sectPr w:rsidR="00531ACA" w:rsidRPr="0033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097" w:rsidRDefault="007A6097">
      <w:pPr>
        <w:spacing w:after="0" w:line="240" w:lineRule="auto"/>
      </w:pPr>
      <w:r>
        <w:separator/>
      </w:r>
    </w:p>
  </w:endnote>
  <w:endnote w:type="continuationSeparator" w:id="0">
    <w:p w:rsidR="007A6097" w:rsidRDefault="007A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CC" w:rsidRDefault="001153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05B937">
              <wp:simplePos x="0" y="0"/>
              <wp:positionH relativeFrom="page">
                <wp:posOffset>6710045</wp:posOffset>
              </wp:positionH>
              <wp:positionV relativeFrom="page">
                <wp:posOffset>10060305</wp:posOffset>
              </wp:positionV>
              <wp:extent cx="193040" cy="1651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304" w:rsidRDefault="008D73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5B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35pt;margin-top:792.15pt;width:15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" filled="f" stroked="f">
              <v:path arrowok="t"/>
              <v:textbox inset="0,0,0,0">
                <w:txbxContent>
                  <w:p w:rsidR="00000000" w:rsidRDefault="00CA4AA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097" w:rsidRDefault="007A6097">
      <w:pPr>
        <w:spacing w:after="0" w:line="240" w:lineRule="auto"/>
      </w:pPr>
      <w:r>
        <w:separator/>
      </w:r>
    </w:p>
  </w:footnote>
  <w:footnote w:type="continuationSeparator" w:id="0">
    <w:p w:rsidR="007A6097" w:rsidRDefault="007A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6352"/>
    <w:multiLevelType w:val="hybridMultilevel"/>
    <w:tmpl w:val="2D6E295E"/>
    <w:lvl w:ilvl="0" w:tplc="461AA2EE">
      <w:numFmt w:val="bullet"/>
      <w:lvlText w:val="•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3ED7B68"/>
    <w:multiLevelType w:val="multilevel"/>
    <w:tmpl w:val="BF328BC4"/>
    <w:lvl w:ilvl="0">
      <w:start w:val="1"/>
      <w:numFmt w:val="decimal"/>
      <w:lvlText w:val="%1"/>
      <w:lvlJc w:val="left"/>
      <w:pPr>
        <w:ind w:left="103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" w:hanging="495"/>
      </w:pPr>
      <w:rPr>
        <w:rFonts w:ascii="Times New Roman" w:eastAsia="Times New Roman" w:hAnsi="Times New Roman" w:cs="Times New Roman" w:hint="default"/>
        <w:b/>
        <w:spacing w:val="-1"/>
        <w:w w:val="99"/>
        <w:sz w:val="22"/>
        <w:szCs w:val="22"/>
      </w:rPr>
    </w:lvl>
    <w:lvl w:ilvl="3">
      <w:start w:val="2"/>
      <w:numFmt w:val="decimal"/>
      <w:lvlText w:val="%4"/>
      <w:lvlJc w:val="left"/>
      <w:pPr>
        <w:ind w:left="268" w:hanging="16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4">
      <w:numFmt w:val="bullet"/>
      <w:lvlText w:val="•"/>
      <w:lvlJc w:val="left"/>
      <w:pPr>
        <w:ind w:left="2373" w:hanging="166"/>
      </w:pPr>
      <w:rPr>
        <w:rFonts w:hint="default"/>
      </w:rPr>
    </w:lvl>
    <w:lvl w:ilvl="5">
      <w:numFmt w:val="bullet"/>
      <w:lvlText w:val="•"/>
      <w:lvlJc w:val="left"/>
      <w:pPr>
        <w:ind w:left="3077" w:hanging="166"/>
      </w:pPr>
      <w:rPr>
        <w:rFonts w:hint="default"/>
      </w:rPr>
    </w:lvl>
    <w:lvl w:ilvl="6">
      <w:numFmt w:val="bullet"/>
      <w:lvlText w:val="•"/>
      <w:lvlJc w:val="left"/>
      <w:pPr>
        <w:ind w:left="3782" w:hanging="166"/>
      </w:pPr>
      <w:rPr>
        <w:rFonts w:hint="default"/>
      </w:rPr>
    </w:lvl>
    <w:lvl w:ilvl="7">
      <w:numFmt w:val="bullet"/>
      <w:lvlText w:val="•"/>
      <w:lvlJc w:val="left"/>
      <w:pPr>
        <w:ind w:left="4486" w:hanging="166"/>
      </w:pPr>
      <w:rPr>
        <w:rFonts w:hint="default"/>
      </w:rPr>
    </w:lvl>
    <w:lvl w:ilvl="8">
      <w:numFmt w:val="bullet"/>
      <w:lvlText w:val="•"/>
      <w:lvlJc w:val="left"/>
      <w:pPr>
        <w:ind w:left="5191" w:hanging="166"/>
      </w:pPr>
      <w:rPr>
        <w:rFonts w:hint="default"/>
      </w:rPr>
    </w:lvl>
  </w:abstractNum>
  <w:abstractNum w:abstractNumId="2" w15:restartNumberingAfterBreak="0">
    <w:nsid w:val="25B96AB8"/>
    <w:multiLevelType w:val="hybridMultilevel"/>
    <w:tmpl w:val="2B3E5406"/>
    <w:lvl w:ilvl="0" w:tplc="40A6AB1E">
      <w:start w:val="15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 w15:restartNumberingAfterBreak="0">
    <w:nsid w:val="26CD47BD"/>
    <w:multiLevelType w:val="hybridMultilevel"/>
    <w:tmpl w:val="B6649568"/>
    <w:lvl w:ilvl="0" w:tplc="E202F760">
      <w:numFmt w:val="bullet"/>
      <w:lvlText w:val="•"/>
      <w:lvlJc w:val="left"/>
      <w:pPr>
        <w:ind w:left="12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4" w15:restartNumberingAfterBreak="0">
    <w:nsid w:val="439F70FB"/>
    <w:multiLevelType w:val="hybridMultilevel"/>
    <w:tmpl w:val="CD64F932"/>
    <w:lvl w:ilvl="0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A40CFB6E">
      <w:start w:val="1"/>
      <w:numFmt w:val="decimal"/>
      <w:lvlText w:val="%3."/>
      <w:lvlJc w:val="left"/>
      <w:pPr>
        <w:ind w:left="2540" w:hanging="360"/>
      </w:pPr>
      <w:rPr>
        <w:rFonts w:ascii="Times New Roman" w:eastAsia="Times New Roman" w:hAnsi="Times New Roman" w:cs="Times New Roman"/>
      </w:rPr>
    </w:lvl>
    <w:lvl w:ilvl="3" w:tplc="4006A510">
      <w:start w:val="1"/>
      <w:numFmt w:val="bullet"/>
      <w:lvlText w:val="-"/>
      <w:lvlJc w:val="left"/>
      <w:pPr>
        <w:ind w:left="3260" w:hanging="360"/>
      </w:pPr>
      <w:rPr>
        <w:rFonts w:ascii="Times New Roman" w:eastAsia="Times New Roman" w:hAnsi="Times New Roman" w:cs="Times New Roman" w:hint="default"/>
      </w:rPr>
    </w:lvl>
    <w:lvl w:ilvl="4" w:tplc="502875BC">
      <w:start w:val="30"/>
      <w:numFmt w:val="decimal"/>
      <w:lvlText w:val="%5"/>
      <w:lvlJc w:val="left"/>
      <w:pPr>
        <w:ind w:left="398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44AF2D26"/>
    <w:multiLevelType w:val="hybridMultilevel"/>
    <w:tmpl w:val="865E62BE"/>
    <w:lvl w:ilvl="0" w:tplc="81D8C02A">
      <w:start w:val="1"/>
      <w:numFmt w:val="lowerLetter"/>
      <w:lvlText w:val="%1."/>
      <w:lvlJc w:val="left"/>
      <w:pPr>
        <w:ind w:left="380" w:hanging="20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7307F76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64A0B1A4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5308E9B6">
      <w:numFmt w:val="bullet"/>
      <w:lvlText w:val="•"/>
      <w:lvlJc w:val="left"/>
      <w:pPr>
        <w:ind w:left="3064" w:hanging="360"/>
      </w:pPr>
      <w:rPr>
        <w:rFonts w:hint="default"/>
      </w:rPr>
    </w:lvl>
    <w:lvl w:ilvl="4" w:tplc="96ACC4CC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62409472"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827AF83A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4E4C1FFA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04CC5E48"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6" w15:restartNumberingAfterBreak="0">
    <w:nsid w:val="49E476A4"/>
    <w:multiLevelType w:val="hybridMultilevel"/>
    <w:tmpl w:val="626A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A765A"/>
    <w:multiLevelType w:val="hybridMultilevel"/>
    <w:tmpl w:val="5D62FB3C"/>
    <w:lvl w:ilvl="0" w:tplc="461AA2EE">
      <w:numFmt w:val="bullet"/>
      <w:lvlText w:val="•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51613F22"/>
    <w:multiLevelType w:val="hybridMultilevel"/>
    <w:tmpl w:val="7F88E836"/>
    <w:lvl w:ilvl="0" w:tplc="461AA2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424DC"/>
    <w:multiLevelType w:val="hybridMultilevel"/>
    <w:tmpl w:val="6BE00040"/>
    <w:lvl w:ilvl="0" w:tplc="EE5AABD8">
      <w:numFmt w:val="bullet"/>
      <w:lvlText w:val="•"/>
      <w:lvlJc w:val="left"/>
      <w:pPr>
        <w:ind w:left="1100" w:hanging="7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B58F1D6">
      <w:numFmt w:val="bullet"/>
      <w:lvlText w:val="•"/>
      <w:lvlJc w:val="left"/>
      <w:pPr>
        <w:ind w:left="1984" w:hanging="721"/>
      </w:pPr>
      <w:rPr>
        <w:rFonts w:hint="default"/>
      </w:rPr>
    </w:lvl>
    <w:lvl w:ilvl="2" w:tplc="391C6B1A">
      <w:numFmt w:val="bullet"/>
      <w:lvlText w:val="•"/>
      <w:lvlJc w:val="left"/>
      <w:pPr>
        <w:ind w:left="2868" w:hanging="721"/>
      </w:pPr>
      <w:rPr>
        <w:rFonts w:hint="default"/>
      </w:rPr>
    </w:lvl>
    <w:lvl w:ilvl="3" w:tplc="1C2E92D4">
      <w:numFmt w:val="bullet"/>
      <w:lvlText w:val="•"/>
      <w:lvlJc w:val="left"/>
      <w:pPr>
        <w:ind w:left="3752" w:hanging="721"/>
      </w:pPr>
      <w:rPr>
        <w:rFonts w:hint="default"/>
      </w:rPr>
    </w:lvl>
    <w:lvl w:ilvl="4" w:tplc="348670E8">
      <w:numFmt w:val="bullet"/>
      <w:lvlText w:val="•"/>
      <w:lvlJc w:val="left"/>
      <w:pPr>
        <w:ind w:left="4636" w:hanging="721"/>
      </w:pPr>
      <w:rPr>
        <w:rFonts w:hint="default"/>
      </w:rPr>
    </w:lvl>
    <w:lvl w:ilvl="5" w:tplc="DD10635E">
      <w:numFmt w:val="bullet"/>
      <w:lvlText w:val="•"/>
      <w:lvlJc w:val="left"/>
      <w:pPr>
        <w:ind w:left="5520" w:hanging="721"/>
      </w:pPr>
      <w:rPr>
        <w:rFonts w:hint="default"/>
      </w:rPr>
    </w:lvl>
    <w:lvl w:ilvl="6" w:tplc="8558FD58">
      <w:numFmt w:val="bullet"/>
      <w:lvlText w:val="•"/>
      <w:lvlJc w:val="left"/>
      <w:pPr>
        <w:ind w:left="6404" w:hanging="721"/>
      </w:pPr>
      <w:rPr>
        <w:rFonts w:hint="default"/>
      </w:rPr>
    </w:lvl>
    <w:lvl w:ilvl="7" w:tplc="B78603F0">
      <w:numFmt w:val="bullet"/>
      <w:lvlText w:val="•"/>
      <w:lvlJc w:val="left"/>
      <w:pPr>
        <w:ind w:left="7288" w:hanging="721"/>
      </w:pPr>
      <w:rPr>
        <w:rFonts w:hint="default"/>
      </w:rPr>
    </w:lvl>
    <w:lvl w:ilvl="8" w:tplc="76BA3D46">
      <w:numFmt w:val="bullet"/>
      <w:lvlText w:val="•"/>
      <w:lvlJc w:val="left"/>
      <w:pPr>
        <w:ind w:left="8172" w:hanging="721"/>
      </w:pPr>
      <w:rPr>
        <w:rFonts w:hint="default"/>
      </w:rPr>
    </w:lvl>
  </w:abstractNum>
  <w:abstractNum w:abstractNumId="10" w15:restartNumberingAfterBreak="0">
    <w:nsid w:val="5BB91368"/>
    <w:multiLevelType w:val="hybridMultilevel"/>
    <w:tmpl w:val="94A4BAF0"/>
    <w:lvl w:ilvl="0" w:tplc="B0809BA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 w15:restartNumberingAfterBreak="0">
    <w:nsid w:val="5DE7264C"/>
    <w:multiLevelType w:val="hybridMultilevel"/>
    <w:tmpl w:val="F0E08838"/>
    <w:lvl w:ilvl="0" w:tplc="A40CFB6E">
      <w:start w:val="1"/>
      <w:numFmt w:val="decimal"/>
      <w:lvlText w:val="%1."/>
      <w:lvlJc w:val="left"/>
      <w:pPr>
        <w:ind w:left="2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31E01"/>
    <w:multiLevelType w:val="hybridMultilevel"/>
    <w:tmpl w:val="F58EEDA0"/>
    <w:lvl w:ilvl="0" w:tplc="D410178E">
      <w:start w:val="30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3" w15:restartNumberingAfterBreak="0">
    <w:nsid w:val="6F166C65"/>
    <w:multiLevelType w:val="hybridMultilevel"/>
    <w:tmpl w:val="E1FAC634"/>
    <w:lvl w:ilvl="0" w:tplc="88FCB088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70703C5C"/>
    <w:multiLevelType w:val="hybridMultilevel"/>
    <w:tmpl w:val="D60AC56E"/>
    <w:lvl w:ilvl="0" w:tplc="461AA2EE">
      <w:numFmt w:val="bullet"/>
      <w:lvlText w:val="•"/>
      <w:lvlJc w:val="left"/>
      <w:pPr>
        <w:ind w:left="1172" w:hanging="360"/>
      </w:pPr>
      <w:rPr>
        <w:rFonts w:ascii="Times New Roman" w:eastAsia="Times New Roman" w:hAnsi="Times New Roman" w:cs="Times New Roman" w:hint="default"/>
      </w:rPr>
    </w:lvl>
    <w:lvl w:ilvl="1" w:tplc="73F2AF28">
      <w:numFmt w:val="bullet"/>
      <w:lvlText w:val=""/>
      <w:lvlJc w:val="left"/>
      <w:pPr>
        <w:ind w:left="1872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72A60EDA"/>
    <w:multiLevelType w:val="hybridMultilevel"/>
    <w:tmpl w:val="FF5C0D9E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5"/>
  </w:num>
  <w:num w:numId="5">
    <w:abstractNumId w:val="13"/>
  </w:num>
  <w:num w:numId="6">
    <w:abstractNumId w:val="0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7A"/>
    <w:rsid w:val="00007BE8"/>
    <w:rsid w:val="000A7C18"/>
    <w:rsid w:val="000B63EB"/>
    <w:rsid w:val="000C5522"/>
    <w:rsid w:val="000E136D"/>
    <w:rsid w:val="00115391"/>
    <w:rsid w:val="00115B27"/>
    <w:rsid w:val="0013606E"/>
    <w:rsid w:val="001A7C87"/>
    <w:rsid w:val="001B2349"/>
    <w:rsid w:val="001F7D9C"/>
    <w:rsid w:val="0020296B"/>
    <w:rsid w:val="00202F99"/>
    <w:rsid w:val="00205D60"/>
    <w:rsid w:val="002179C5"/>
    <w:rsid w:val="00231D35"/>
    <w:rsid w:val="00236ED6"/>
    <w:rsid w:val="00254F9E"/>
    <w:rsid w:val="002716FF"/>
    <w:rsid w:val="0027472C"/>
    <w:rsid w:val="00294F5C"/>
    <w:rsid w:val="002A7B04"/>
    <w:rsid w:val="002B5EC1"/>
    <w:rsid w:val="002C35B9"/>
    <w:rsid w:val="002E49D6"/>
    <w:rsid w:val="00330F41"/>
    <w:rsid w:val="00365A2B"/>
    <w:rsid w:val="003B5715"/>
    <w:rsid w:val="003D6E4D"/>
    <w:rsid w:val="003F5AA2"/>
    <w:rsid w:val="004325A4"/>
    <w:rsid w:val="00442D39"/>
    <w:rsid w:val="004614DC"/>
    <w:rsid w:val="00486C74"/>
    <w:rsid w:val="004B701A"/>
    <w:rsid w:val="00501BB5"/>
    <w:rsid w:val="00531ACA"/>
    <w:rsid w:val="005463BE"/>
    <w:rsid w:val="005537DF"/>
    <w:rsid w:val="00580678"/>
    <w:rsid w:val="0058200B"/>
    <w:rsid w:val="005C3FFC"/>
    <w:rsid w:val="005D6088"/>
    <w:rsid w:val="0063028C"/>
    <w:rsid w:val="00661614"/>
    <w:rsid w:val="00676EEA"/>
    <w:rsid w:val="00690135"/>
    <w:rsid w:val="006A517A"/>
    <w:rsid w:val="006F40A2"/>
    <w:rsid w:val="007302C8"/>
    <w:rsid w:val="007A6097"/>
    <w:rsid w:val="008A6201"/>
    <w:rsid w:val="008D7304"/>
    <w:rsid w:val="0095649C"/>
    <w:rsid w:val="009D2FCA"/>
    <w:rsid w:val="009F192E"/>
    <w:rsid w:val="009F68AC"/>
    <w:rsid w:val="00A04BA4"/>
    <w:rsid w:val="00A14317"/>
    <w:rsid w:val="00A1661A"/>
    <w:rsid w:val="00A65647"/>
    <w:rsid w:val="00AB5DDC"/>
    <w:rsid w:val="00AC124C"/>
    <w:rsid w:val="00AF67F1"/>
    <w:rsid w:val="00B424A6"/>
    <w:rsid w:val="00B43B3F"/>
    <w:rsid w:val="00B45FF0"/>
    <w:rsid w:val="00B47A16"/>
    <w:rsid w:val="00B5154B"/>
    <w:rsid w:val="00B62AFB"/>
    <w:rsid w:val="00B63490"/>
    <w:rsid w:val="00B9328E"/>
    <w:rsid w:val="00BA4F33"/>
    <w:rsid w:val="00BB7100"/>
    <w:rsid w:val="00BD26B9"/>
    <w:rsid w:val="00C27595"/>
    <w:rsid w:val="00C332F4"/>
    <w:rsid w:val="00C50A22"/>
    <w:rsid w:val="00C57F85"/>
    <w:rsid w:val="00C64064"/>
    <w:rsid w:val="00C81E78"/>
    <w:rsid w:val="00CA4A85"/>
    <w:rsid w:val="00CA4AAF"/>
    <w:rsid w:val="00CD620A"/>
    <w:rsid w:val="00CE4432"/>
    <w:rsid w:val="00D04CF8"/>
    <w:rsid w:val="00D05473"/>
    <w:rsid w:val="00D30526"/>
    <w:rsid w:val="00D60641"/>
    <w:rsid w:val="00D85252"/>
    <w:rsid w:val="00DA21FA"/>
    <w:rsid w:val="00DC45C9"/>
    <w:rsid w:val="00DE5689"/>
    <w:rsid w:val="00DF3223"/>
    <w:rsid w:val="00DF6EAF"/>
    <w:rsid w:val="00E13BAC"/>
    <w:rsid w:val="00EF53DC"/>
    <w:rsid w:val="00F71631"/>
    <w:rsid w:val="00F97F09"/>
    <w:rsid w:val="00FA7C58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0CC77"/>
  <w15:docId w15:val="{0B8F99F8-F236-F244-BFBC-C7C8E281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A517A"/>
    <w:pPr>
      <w:widowControl w:val="0"/>
      <w:autoSpaceDE w:val="0"/>
      <w:autoSpaceDN w:val="0"/>
      <w:spacing w:before="90" w:after="0" w:line="360" w:lineRule="auto"/>
      <w:ind w:right="1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A517A"/>
    <w:pPr>
      <w:widowControl w:val="0"/>
      <w:autoSpaceDE w:val="0"/>
      <w:autoSpaceDN w:val="0"/>
      <w:spacing w:after="0" w:line="240" w:lineRule="auto"/>
      <w:ind w:left="379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link w:val="Heading4Char"/>
    <w:uiPriority w:val="1"/>
    <w:qFormat/>
    <w:rsid w:val="006A517A"/>
    <w:pPr>
      <w:widowControl w:val="0"/>
      <w:autoSpaceDE w:val="0"/>
      <w:autoSpaceDN w:val="0"/>
      <w:spacing w:after="0" w:line="240" w:lineRule="auto"/>
      <w:ind w:left="380"/>
      <w:outlineLvl w:val="3"/>
    </w:pPr>
    <w:rPr>
      <w:rFonts w:ascii="Times New Roman" w:eastAsia="Times New Roman" w:hAnsi="Times New Roman" w:cs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51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A517A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A517A"/>
    <w:rPr>
      <w:rFonts w:ascii="Times New Roman" w:eastAsia="Times New Roman" w:hAnsi="Times New Roman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6A5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A517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6A517A"/>
    <w:pPr>
      <w:widowControl w:val="0"/>
      <w:autoSpaceDE w:val="0"/>
      <w:autoSpaceDN w:val="0"/>
      <w:spacing w:after="0" w:line="240" w:lineRule="auto"/>
      <w:ind w:left="11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A5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B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Pallag</dc:creator>
  <cp:keywords/>
  <dc:description/>
  <cp:lastModifiedBy>Szilárd Vass</cp:lastModifiedBy>
  <cp:revision>3</cp:revision>
  <cp:lastPrinted>2018-06-12T06:17:00Z</cp:lastPrinted>
  <dcterms:created xsi:type="dcterms:W3CDTF">2018-06-13T02:13:00Z</dcterms:created>
  <dcterms:modified xsi:type="dcterms:W3CDTF">2018-06-13T02:26:00Z</dcterms:modified>
</cp:coreProperties>
</file>