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BB" w:rsidRPr="00C746BB" w:rsidRDefault="00C746BB" w:rsidP="00C746BB">
      <w:pPr>
        <w:widowControl w:val="0"/>
        <w:rPr>
          <w:rFonts w:ascii="Arial Unicode MS" w:eastAsia="Arial Unicode MS" w:hAnsi="Arial Unicode MS" w:cs="Arial Unicode MS"/>
          <w:color w:val="000000"/>
          <w:lang w:bidi="ro-RO"/>
        </w:rPr>
      </w:pPr>
      <w:bookmarkStart w:id="0" w:name="_GoBack"/>
      <w:bookmarkEnd w:id="0"/>
    </w:p>
    <w:tbl>
      <w:tblPr>
        <w:tblW w:w="9075" w:type="dxa"/>
        <w:jc w:val="center"/>
        <w:tblCellMar>
          <w:top w:w="15" w:type="dxa"/>
          <w:left w:w="15" w:type="dxa"/>
          <w:bottom w:w="15" w:type="dxa"/>
          <w:right w:w="15" w:type="dxa"/>
        </w:tblCellMar>
        <w:tblLook w:val="04A0"/>
      </w:tblPr>
      <w:tblGrid>
        <w:gridCol w:w="5733"/>
        <w:gridCol w:w="3342"/>
      </w:tblGrid>
      <w:tr w:rsidR="00C746BB" w:rsidRPr="00C746BB" w:rsidTr="00C746BB">
        <w:trPr>
          <w:trHeight w:val="990"/>
          <w:jc w:val="center"/>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xml:space="preserve">JUDEŢUL . . . . . . . . . . . . . . . </w:t>
            </w:r>
            <w:r w:rsidRPr="00C746BB">
              <w:rPr>
                <w:rFonts w:ascii="Times New Roman" w:eastAsia="Arial Unicode MS" w:hAnsi="Times New Roman"/>
                <w:color w:val="000000"/>
                <w:sz w:val="20"/>
                <w:lang w:bidi="ro-RO"/>
              </w:rPr>
              <w:br/>
              <w:t>UNITATEA ADMINISTRATIV-TERITORIALĂ</w:t>
            </w:r>
          </w:p>
          <w:p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w:t>
            </w:r>
            <w:r w:rsidRPr="00C746BB">
              <w:rPr>
                <w:rFonts w:ascii="Times New Roman" w:eastAsia="Arial Unicode MS" w:hAnsi="Times New Roman"/>
                <w:color w:val="000000"/>
                <w:sz w:val="20"/>
                <w:lang w:bidi="ro-RO"/>
              </w:rPr>
              <w:br/>
              <w:t>Nr. . . . . . . . . . ./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 . . . . . . . . . . .</w:t>
            </w:r>
            <w:r w:rsidRPr="00C746BB">
              <w:rPr>
                <w:rFonts w:ascii="Times New Roman" w:eastAsia="Arial Unicode MS" w:hAnsi="Times New Roman"/>
                <w:color w:val="000000"/>
                <w:sz w:val="20"/>
                <w:lang w:bidi="ro-RO"/>
              </w:rPr>
              <w:br/>
              <w:t xml:space="preserve"> . . . . . . . . . . . . . . . . . . . . . .</w:t>
            </w:r>
            <w:r w:rsidRPr="00C746BB">
              <w:rPr>
                <w:rFonts w:ascii="Times New Roman" w:eastAsia="Arial Unicode MS" w:hAnsi="Times New Roman"/>
                <w:color w:val="000000"/>
                <w:sz w:val="20"/>
                <w:lang w:bidi="ro-RO"/>
              </w:rPr>
              <w:br/>
              <w:t>Nr. . . . . . . . . . ./ . . . . . . . . . .</w:t>
            </w:r>
          </w:p>
        </w:tc>
      </w:tr>
    </w:tbl>
    <w:p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rsidR="00C746BB" w:rsidRPr="00C746BB" w:rsidRDefault="00C746BB" w:rsidP="00C746BB">
      <w:pPr>
        <w:widowControl w:val="0"/>
        <w:spacing w:line="360" w:lineRule="auto"/>
        <w:jc w:val="center"/>
        <w:rPr>
          <w:rFonts w:eastAsia="Arial" w:cs="Arial"/>
          <w:b/>
          <w:bCs/>
          <w:color w:val="000000"/>
          <w:sz w:val="22"/>
          <w:szCs w:val="22"/>
          <w:lang w:bidi="ro-RO"/>
        </w:rPr>
      </w:pPr>
      <w:r w:rsidRPr="00C746BB">
        <w:rPr>
          <w:rFonts w:ascii="Times New Roman" w:eastAsia="Arial" w:hAnsi="Times New Roman"/>
          <w:b/>
          <w:bCs/>
          <w:color w:val="000000"/>
          <w:u w:val="single"/>
          <w:lang w:bidi="ro-RO"/>
        </w:rPr>
        <w:t>CONTRACT DE ACHIZIȚIE PUBLICĂ</w:t>
      </w:r>
    </w:p>
    <w:p w:rsidR="00C746BB" w:rsidRPr="00C746BB" w:rsidRDefault="00C746BB" w:rsidP="00C746BB">
      <w:pPr>
        <w:widowControl w:val="0"/>
        <w:spacing w:line="360" w:lineRule="auto"/>
        <w:jc w:val="center"/>
        <w:rPr>
          <w:rFonts w:ascii="Times New Roman" w:eastAsia="Arial" w:hAnsi="Times New Roman"/>
          <w:b/>
          <w:bCs/>
          <w:color w:val="000000"/>
          <w:lang w:bidi="ro-RO"/>
        </w:rPr>
      </w:pPr>
      <w:r w:rsidRPr="00C746BB">
        <w:rPr>
          <w:rFonts w:ascii="Times New Roman" w:eastAsia="Arial" w:hAnsi="Times New Roman"/>
          <w:b/>
          <w:bCs/>
          <w:color w:val="000000"/>
          <w:lang w:bidi="ro-RO"/>
        </w:rPr>
        <w:t xml:space="preserve">de servicii de înregistrare sistematică a imobilelor în sistemul integrat de cadastru și </w:t>
      </w:r>
    </w:p>
    <w:p w:rsidR="00C746BB" w:rsidRPr="00C746BB" w:rsidRDefault="00C746BB" w:rsidP="00C746BB">
      <w:pPr>
        <w:widowControl w:val="0"/>
        <w:spacing w:line="360" w:lineRule="auto"/>
        <w:jc w:val="center"/>
        <w:rPr>
          <w:rFonts w:ascii="Times New Roman" w:eastAsia="Arial" w:hAnsi="Times New Roman"/>
          <w:bCs/>
          <w:color w:val="000000"/>
          <w:lang w:bidi="ro-RO"/>
        </w:rPr>
      </w:pPr>
      <w:r w:rsidRPr="00C746BB">
        <w:rPr>
          <w:rFonts w:ascii="Times New Roman" w:eastAsia="Arial" w:hAnsi="Times New Roman"/>
          <w:b/>
          <w:bCs/>
          <w:color w:val="000000"/>
          <w:lang w:bidi="ro-RO"/>
        </w:rPr>
        <w:t xml:space="preserve">carte funciară </w:t>
      </w:r>
    </w:p>
    <w:p w:rsidR="00C746BB" w:rsidRPr="00C746BB" w:rsidRDefault="00C746BB" w:rsidP="00C746BB">
      <w:pPr>
        <w:widowControl w:val="0"/>
        <w:spacing w:line="360" w:lineRule="auto"/>
        <w:jc w:val="both"/>
        <w:rPr>
          <w:rFonts w:ascii="Times New Roman" w:eastAsia="Arial" w:hAnsi="Times New Roman"/>
          <w:color w:val="000000"/>
          <w:u w:val="single"/>
          <w:lang w:bidi="ro-RO"/>
        </w:rPr>
      </w:pPr>
    </w:p>
    <w:p w:rsidR="00C746BB" w:rsidRPr="00C746BB" w:rsidRDefault="00C746BB" w:rsidP="00C746BB">
      <w:pPr>
        <w:widowControl w:val="0"/>
        <w:spacing w:line="360" w:lineRule="auto"/>
        <w:jc w:val="both"/>
        <w:rPr>
          <w:rFonts w:ascii="Times New Roman" w:eastAsia="Arial" w:hAnsi="Times New Roman"/>
          <w:color w:val="000000"/>
          <w:u w:val="single"/>
          <w:lang w:bidi="ro-RO"/>
        </w:rPr>
      </w:pPr>
    </w:p>
    <w:p w:rsidR="00C746BB" w:rsidRPr="00C746BB" w:rsidRDefault="00C746BB" w:rsidP="00C746BB">
      <w:pPr>
        <w:widowControl w:val="0"/>
        <w:spacing w:line="360" w:lineRule="auto"/>
        <w:jc w:val="both"/>
        <w:rPr>
          <w:rFonts w:ascii="Times New Roman" w:eastAsia="Arial" w:hAnsi="Times New Roman"/>
          <w:i/>
          <w:iCs/>
          <w:color w:val="000000"/>
          <w:sz w:val="20"/>
          <w:lang w:bidi="ro-RO"/>
        </w:rPr>
      </w:pPr>
      <w:r w:rsidRPr="00C746BB">
        <w:rPr>
          <w:rFonts w:ascii="Times New Roman" w:eastAsia="Arial" w:hAnsi="Times New Roman"/>
          <w:color w:val="000000"/>
          <w:sz w:val="20"/>
          <w:u w:val="single"/>
          <w:lang w:bidi="ro-RO"/>
        </w:rPr>
        <w:t>Temei legal:</w:t>
      </w:r>
      <w:r w:rsidRPr="00C746BB">
        <w:rPr>
          <w:rFonts w:ascii="Times New Roman" w:eastAsia="Arial" w:hAnsi="Times New Roman"/>
          <w:color w:val="000000"/>
          <w:sz w:val="20"/>
          <w:lang w:bidi="ro-RO"/>
        </w:rPr>
        <w:t xml:space="preserve"> încheiat în conformitate cu Legea nr. 98/2016 </w:t>
      </w:r>
      <w:r w:rsidRPr="00C746BB">
        <w:rPr>
          <w:rFonts w:ascii="Times New Roman" w:eastAsia="Arial" w:hAnsi="Times New Roman"/>
          <w:iCs/>
          <w:color w:val="000000"/>
          <w:sz w:val="20"/>
          <w:lang w:bidi="ro-RO"/>
        </w:rPr>
        <w:t>privind achiziţiile publice, cu modificările și completările ulterioare, precum</w:t>
      </w:r>
      <w:r w:rsidRPr="00C746BB">
        <w:rPr>
          <w:rFonts w:ascii="Times New Roman" w:eastAsia="Arial" w:hAnsi="Times New Roman"/>
          <w:color w:val="000000"/>
          <w:sz w:val="20"/>
          <w:lang w:bidi="ro-RO"/>
        </w:rPr>
        <w:t xml:space="preserve"> și cu </w:t>
      </w:r>
      <w:r w:rsidRPr="00C746BB">
        <w:rPr>
          <w:rFonts w:ascii="Times New Roman" w:eastAsia="Arial" w:hAnsi="Times New Roman"/>
          <w:i/>
          <w:iCs/>
          <w:color w:val="000000"/>
          <w:sz w:val="2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iCs/>
          <w:color w:val="000000"/>
          <w:sz w:val="20"/>
          <w:lang w:bidi="ro-RO"/>
        </w:rPr>
        <w:t>, aprobate prin</w:t>
      </w:r>
      <w:r w:rsidRPr="00C746BB">
        <w:rPr>
          <w:rFonts w:ascii="Times New Roman" w:eastAsia="Arial" w:hAnsi="Times New Roman"/>
          <w:color w:val="000000"/>
          <w:sz w:val="20"/>
          <w:lang w:bidi="ro-RO"/>
        </w:rPr>
        <w:t xml:space="preserve"> Hotărârea Guvernului nr. 395/2016, cu modificările și completările ulterioare. </w:t>
      </w:r>
    </w:p>
    <w:p w:rsidR="00C746BB" w:rsidRPr="00C746BB" w:rsidRDefault="00C746BB" w:rsidP="00C746BB">
      <w:pPr>
        <w:widowControl w:val="0"/>
        <w:spacing w:line="360" w:lineRule="auto"/>
        <w:jc w:val="both"/>
        <w:rPr>
          <w:rFonts w:ascii="Times New Roman" w:eastAsia="Arial" w:hAnsi="Times New Roman"/>
          <w:i/>
          <w:iCs/>
          <w:color w:val="000000"/>
          <w:lang w:bidi="ro-RO"/>
        </w:rPr>
      </w:pPr>
    </w:p>
    <w:p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 xml:space="preserve">Procedură/Modalitate de atribuire: </w:t>
      </w:r>
    </w:p>
    <w:p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w:t>
      </w:r>
    </w:p>
    <w:p w:rsidR="00C746BB" w:rsidRPr="00C746BB" w:rsidRDefault="00C746BB" w:rsidP="00C746BB">
      <w:pPr>
        <w:widowControl w:val="0"/>
        <w:spacing w:line="360" w:lineRule="auto"/>
        <w:jc w:val="both"/>
        <w:rPr>
          <w:rFonts w:ascii="Times New Roman" w:eastAsia="Arial" w:hAnsi="Times New Roman"/>
          <w:iCs/>
          <w:color w:val="000000"/>
          <w:lang w:bidi="ro-RO"/>
        </w:rPr>
      </w:pPr>
      <w:r w:rsidRPr="00C746BB">
        <w:rPr>
          <w:rFonts w:ascii="Times New Roman" w:eastAsia="Arial" w:hAnsi="Times New Roman"/>
          <w:iCs/>
          <w:color w:val="000000"/>
          <w:lang w:bidi="ro-RO"/>
        </w:rPr>
        <w:t>(ex.: achiziție directă, procedură simplificată, etc.)</w:t>
      </w:r>
    </w:p>
    <w:p w:rsidR="00C746BB" w:rsidRPr="00C746BB" w:rsidRDefault="00C746BB" w:rsidP="00C746BB">
      <w:pPr>
        <w:widowControl w:val="0"/>
        <w:spacing w:line="360" w:lineRule="auto"/>
        <w:jc w:val="both"/>
        <w:rPr>
          <w:rFonts w:ascii="Times New Roman" w:eastAsia="Arial" w:hAnsi="Times New Roman"/>
          <w:iCs/>
          <w:color w:val="000000"/>
          <w:lang w:bidi="ro-RO"/>
        </w:rPr>
      </w:pPr>
    </w:p>
    <w:p w:rsidR="00C746BB" w:rsidRPr="00C746BB" w:rsidRDefault="00C746BB" w:rsidP="00C746BB">
      <w:pPr>
        <w:widowControl w:val="0"/>
        <w:spacing w:line="360" w:lineRule="auto"/>
        <w:jc w:val="both"/>
        <w:rPr>
          <w:rFonts w:ascii="Times New Roman" w:eastAsia="Arial" w:hAnsi="Times New Roman"/>
          <w:iCs/>
          <w:color w:val="000000"/>
          <w:lang w:bidi="ro-RO"/>
        </w:rPr>
      </w:pPr>
    </w:p>
    <w:p w:rsidR="00C746BB" w:rsidRPr="00C746BB" w:rsidRDefault="00C746BB" w:rsidP="00C746BB">
      <w:pPr>
        <w:widowControl w:val="0"/>
        <w:numPr>
          <w:ilvl w:val="0"/>
          <w:numId w:val="20"/>
        </w:numPr>
        <w:tabs>
          <w:tab w:val="left" w:pos="540"/>
        </w:tabs>
        <w:spacing w:line="360" w:lineRule="auto"/>
        <w:ind w:left="0" w:firstLine="0"/>
        <w:contextualSpacing/>
        <w:rPr>
          <w:rFonts w:ascii="Times New Roman" w:eastAsia="Arial Unicode MS" w:hAnsi="Times New Roman"/>
          <w:b/>
          <w:color w:val="000000"/>
          <w:lang w:bidi="ro-RO"/>
        </w:rPr>
      </w:pPr>
      <w:r w:rsidRPr="00C746BB">
        <w:rPr>
          <w:rFonts w:ascii="Times New Roman" w:eastAsia="Arial Unicode MS" w:hAnsi="Times New Roman"/>
          <w:b/>
          <w:color w:val="000000"/>
          <w:lang w:bidi="ro-RO"/>
        </w:rPr>
        <w:t>PĂRŢILE CONTRACTANTE</w:t>
      </w:r>
    </w:p>
    <w:p w:rsidR="00C746BB" w:rsidRPr="00C746BB" w:rsidRDefault="00C746BB" w:rsidP="00C746BB">
      <w:pPr>
        <w:widowControl w:val="0"/>
        <w:tabs>
          <w:tab w:val="left" w:pos="540"/>
        </w:tabs>
        <w:spacing w:line="360" w:lineRule="auto"/>
        <w:rPr>
          <w:rFonts w:ascii="Times New Roman" w:eastAsia="Arial Unicode MS" w:hAnsi="Times New Roman"/>
          <w:b/>
          <w:color w:val="000000"/>
          <w:lang w:bidi="ro-RO"/>
        </w:rPr>
      </w:pPr>
    </w:p>
    <w:p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 cu sediul în ................................................., str. .................................................. nr. ..........., județul ……………………………., telefon/fax ............................../.............................., număr înmatriculare ............/................/.................... Cod Unic de Identificare ........................., cont IBAN .............................................................., deschis la ..............................................................., reprezentată prin ......................................................, având funcția de Primar, în calitate de </w:t>
      </w:r>
      <w:r w:rsidRPr="00C746BB">
        <w:rPr>
          <w:rFonts w:ascii="Times New Roman" w:eastAsia="Arial" w:hAnsi="Times New Roman"/>
          <w:b/>
          <w:color w:val="000000"/>
          <w:lang w:bidi="ro-RO"/>
        </w:rPr>
        <w:t>ACHIZITOR</w:t>
      </w:r>
      <w:r w:rsidRPr="00C746BB">
        <w:rPr>
          <w:rFonts w:ascii="Times New Roman" w:eastAsia="Arial" w:hAnsi="Times New Roman"/>
          <w:color w:val="000000"/>
          <w:lang w:bidi="ro-RO"/>
        </w:rPr>
        <w:t>, pe de o parte,</w:t>
      </w:r>
    </w:p>
    <w:p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și</w:t>
      </w:r>
    </w:p>
    <w:p w:rsidR="00C746BB" w:rsidRPr="00C746BB" w:rsidRDefault="00C746BB" w:rsidP="00C746BB">
      <w:pPr>
        <w:widowControl w:val="0"/>
        <w:tabs>
          <w:tab w:val="left" w:leader="dot" w:pos="1171"/>
          <w:tab w:val="left" w:leader="dot" w:pos="4051"/>
          <w:tab w:val="left" w:pos="5610"/>
          <w:tab w:val="left" w:pos="5865"/>
          <w:tab w:val="left" w:leader="dot" w:pos="6091"/>
          <w:tab w:val="left" w:leader="dot" w:pos="6782"/>
        </w:tabs>
        <w:spacing w:line="360" w:lineRule="auto"/>
        <w:jc w:val="both"/>
        <w:rPr>
          <w:rFonts w:ascii="Times New Roman" w:eastAsia="Arial" w:hAnsi="Times New Roman"/>
          <w:b/>
          <w:color w:val="000000"/>
          <w:lang w:bidi="ro-RO"/>
        </w:rPr>
      </w:pPr>
    </w:p>
    <w:p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Cod Unic de Identificare .............................................., Autorizare nr. .............................................., Clasa/Categoria ………., cu sediul în .................................., str. .................................................. nr. ..........., județul ……………………………., telefon/fax ............................../.............................., cont IBAN .............................................................., deschis la Trezoreria ..............................................................., reprezentată prin ......................................................, având funcția de .............................................., în calitate de</w:t>
      </w:r>
      <w:r w:rsidRPr="00C746BB">
        <w:rPr>
          <w:rFonts w:ascii="Times New Roman" w:eastAsia="Arial" w:hAnsi="Times New Roman"/>
          <w:b/>
          <w:color w:val="000000"/>
          <w:lang w:bidi="ro-RO"/>
        </w:rPr>
        <w:t xml:space="preserve"> PRESTATOR</w:t>
      </w:r>
      <w:r w:rsidRPr="00C746BB">
        <w:rPr>
          <w:rFonts w:ascii="Times New Roman" w:eastAsia="Arial" w:hAnsi="Times New Roman"/>
          <w:color w:val="000000"/>
          <w:lang w:bidi="ro-RO"/>
        </w:rPr>
        <w:t>, pe de altă parte,</w:t>
      </w:r>
    </w:p>
    <w:p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3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DEFINIŢII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2.1.</w:t>
      </w:r>
      <w:r w:rsidRPr="00C746BB">
        <w:rPr>
          <w:rFonts w:ascii="Times New Roman" w:eastAsia="Arial" w:hAnsi="Times New Roman"/>
          <w:color w:val="000000"/>
          <w:lang w:bidi="ro-RO"/>
        </w:rPr>
        <w:t xml:space="preserve"> În prezentul contract, următorii termeni vor fi interpretați astfel:</w:t>
      </w:r>
    </w:p>
    <w:p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
          <w:bCs/>
          <w:i/>
          <w:iCs/>
          <w:color w:val="000000"/>
          <w:lang w:bidi="ro-RO"/>
        </w:rPr>
        <w:tab/>
      </w:r>
      <w:r w:rsidRPr="00C746BB">
        <w:rPr>
          <w:rFonts w:ascii="Times New Roman" w:eastAsia="Arial" w:hAnsi="Times New Roman"/>
          <w:b/>
          <w:bCs/>
          <w:iCs/>
          <w:color w:val="000000"/>
          <w:lang w:bidi="ro-RO"/>
        </w:rPr>
        <w:t>Contract</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prezentul contract de achiziție publică de servicii de înregistrare sistematică a imobilelor în sistemul integrat de cadastru şi carte funciară și toate anexele lui;</w:t>
      </w:r>
    </w:p>
    <w:p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Caiet de sarcini</w:t>
      </w:r>
      <w:r w:rsidRPr="00C746BB">
        <w:rPr>
          <w:rFonts w:ascii="Times New Roman" w:eastAsia="Arial" w:hAnsi="Times New Roman"/>
          <w:color w:val="000000"/>
          <w:lang w:bidi="ro-RO"/>
        </w:rPr>
        <w:t xml:space="preserve"> - documentul cuprinzând specificațiile tehnice comunicate în cadrul procedurii/modalității de atribuire de către Achizitor;</w:t>
      </w:r>
    </w:p>
    <w:p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t>A</w:t>
      </w:r>
      <w:r w:rsidRPr="00C746BB">
        <w:rPr>
          <w:rFonts w:ascii="Times New Roman" w:eastAsia="Arial" w:hAnsi="Times New Roman"/>
          <w:b/>
          <w:bCs/>
          <w:iCs/>
          <w:color w:val="000000"/>
          <w:lang w:bidi="ro-RO"/>
        </w:rPr>
        <w:t>chizitor și prestator</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părțile prezentului contract, așa cum sunt acestea numite în prezentul contract;</w:t>
      </w:r>
    </w:p>
    <w:p w:rsidR="00C746BB" w:rsidRPr="00C746BB" w:rsidRDefault="00C746BB" w:rsidP="00C746BB">
      <w:pPr>
        <w:widowControl w:val="0"/>
        <w:tabs>
          <w:tab w:val="left" w:pos="35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Prețul contractului</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prețul plătibil prestatorului de către achizitor, în baza contractului, pentru îndeplinirea integrală și corespunzătoare a tuturor obligațiilor asumate prin contract;</w:t>
      </w:r>
    </w:p>
    <w:p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Servicii</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totalitatea activităților pe care Prestatorul trebuie să le realizeze pentru a atinge scopul Contractului și a realiza obiectul acestuia, așa cum sunt acestea descrise în Caietul de Sarcini și identificate în baza Contractului;</w:t>
      </w:r>
    </w:p>
    <w:p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Contract de finanțare</w:t>
      </w:r>
      <w:r w:rsidRPr="00C746BB">
        <w:rPr>
          <w:rFonts w:ascii="Times New Roman" w:eastAsia="Arial" w:hAnsi="Times New Roman"/>
          <w:color w:val="000000"/>
          <w:lang w:bidi="ro-RO"/>
        </w:rPr>
        <w:t xml:space="preserve"> - contractul de finanțare prevăzut în Anexa nr. 2 la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rsidR="00C746BB" w:rsidRDefault="00C746BB" w:rsidP="00C746BB">
      <w:pPr>
        <w:widowControl w:val="0"/>
        <w:tabs>
          <w:tab w:val="left" w:pos="346"/>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Forța majoră</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w:t>
      </w:r>
      <w:r w:rsidRPr="00C746BB">
        <w:rPr>
          <w:rFonts w:ascii="Times New Roman" w:eastAsia="Arial" w:hAnsi="Times New Roman"/>
          <w:color w:val="000000"/>
          <w:lang w:bidi="ro-RO"/>
        </w:rPr>
        <w:lastRenderedPageBreak/>
        <w:t>nefiind exhaustivă, ci enunţiativă. Nu este considerat forţă majoră un eveniment asemenea celor de mai sus care, fără a crea o imposibilitate de executare, face extrem de costisitoare executarea obligaţiilor uneia din părţi.</w:t>
      </w:r>
    </w:p>
    <w:p w:rsidR="00C746BB" w:rsidRPr="00C746BB" w:rsidRDefault="00C746BB" w:rsidP="00C746BB">
      <w:pPr>
        <w:widowControl w:val="0"/>
        <w:tabs>
          <w:tab w:val="left" w:pos="346"/>
        </w:tabs>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OBIECTUL CONTRACTULUI</w:t>
      </w:r>
    </w:p>
    <w:p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3.1.</w:t>
      </w:r>
      <w:r w:rsidRPr="00C746BB">
        <w:rPr>
          <w:rFonts w:ascii="Times New Roman" w:eastAsia="Arial" w:hAnsi="Times New Roman"/>
          <w:color w:val="000000"/>
          <w:lang w:bidi="ro-RO"/>
        </w:rPr>
        <w:t xml:space="preserve"> Prestatorul se obligă să presteze servicii</w:t>
      </w:r>
      <w:r w:rsidRPr="00C746BB">
        <w:rPr>
          <w:rFonts w:ascii="Times New Roman" w:eastAsia="Calibri" w:hAnsi="Times New Roman"/>
          <w:b/>
          <w:bCs/>
          <w:color w:val="000000"/>
          <w:lang w:eastAsia="en-US" w:bidi="ro-RO"/>
        </w:rPr>
        <w:t xml:space="preserve"> de înregistrare sistematică în sistemul integrat de cadastru şi carte funciară a imobilelor situate în sectoarele cadastrale nr. ........................................................................., aparținând unității administrativ-teritoriale ................................................... din județul .............................................,</w:t>
      </w:r>
      <w:r w:rsidRPr="00C746BB">
        <w:rPr>
          <w:rFonts w:ascii="Times New Roman" w:eastAsia="Arial" w:hAnsi="Times New Roman"/>
          <w:color w:val="000000"/>
          <w:lang w:bidi="ro-RO"/>
        </w:rPr>
        <w:t xml:space="preserve"> astfel cum sunt acestea detaliate în </w:t>
      </w:r>
      <w:r w:rsidRPr="00C746BB">
        <w:rPr>
          <w:rFonts w:ascii="Times New Roman" w:eastAsia="Arial" w:hAnsi="Times New Roman"/>
          <w:b/>
          <w:color w:val="000000"/>
          <w:lang w:bidi="ro-RO"/>
        </w:rPr>
        <w:t>Anexanr. 1</w:t>
      </w:r>
      <w:r w:rsidRPr="00C746BB">
        <w:rPr>
          <w:rFonts w:ascii="Times New Roman" w:eastAsia="Arial" w:hAnsi="Times New Roman"/>
          <w:color w:val="000000"/>
          <w:lang w:bidi="ro-RO"/>
        </w:rPr>
        <w:t xml:space="preserve"> la prezentul contract. Etapele principale de prestare a serviciilor de înregistrare sistematică constau în: campania de informare publică, organizarea lucrărilor sistematice de cadastru,studiul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DURATA CONTRACTULUI</w:t>
      </w:r>
    </w:p>
    <w:p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4.1.</w:t>
      </w:r>
      <w:r w:rsidRPr="00C746BB">
        <w:rPr>
          <w:rFonts w:ascii="Times New Roman" w:eastAsia="Arial" w:hAnsi="Times New Roman"/>
          <w:color w:val="000000"/>
          <w:lang w:bidi="ro-RO"/>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 w:val="left" w:pos="63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PREŢUL CONTRACTULUI Şl MODALITĂŢI DE PLATĂ</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5.1.</w:t>
      </w:r>
      <w:r w:rsidRPr="00C746BB">
        <w:rPr>
          <w:rFonts w:ascii="Times New Roman" w:eastAsia="Arial" w:hAnsi="Times New Roman"/>
          <w:color w:val="000000"/>
          <w:lang w:bidi="ro-RO"/>
        </w:rPr>
        <w:t xml:space="preserve"> Preţul total estimat convenit pentru îndeplinirea contractului, respectiv prețul serviciilor, plătibil Prestatorului de către Achizitor este de ............................................... lei, la care se adaugă ………………………… lei, reprezentând T.V.A..</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5.2. </w:t>
      </w:r>
      <w:r w:rsidRPr="00C746BB">
        <w:rPr>
          <w:rFonts w:ascii="Times New Roman" w:eastAsia="Arial" w:hAnsi="Times New Roman"/>
          <w:color w:val="000000"/>
          <w:lang w:bidi="ro-RO"/>
        </w:rPr>
        <w:t>Prețul unitar pe imobil aferent serviciilor ce vor fi prestate, este de …………. lei/imobil la care se adaugă T.V.A.. Prețul unitar este ferm pentru întreaga durată de valabilitate a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5.3.</w:t>
      </w:r>
      <w:r w:rsidRPr="00C746BB">
        <w:rPr>
          <w:rFonts w:ascii="Times New Roman" w:eastAsia="Arial" w:hAnsi="Times New Roman"/>
          <w:color w:val="000000"/>
          <w:lang w:bidi="ro-RO"/>
        </w:rPr>
        <w:t xml:space="preserve"> În cazul imobilelor înscrise în sistemul integrat de cadastru și carte funciară până la data emiterii Procesului-verbal de recepție aferent livrării «Documentele tehnice ale cadastrului - copie spre publicare», respectiv cele care au carte funciară și geometrie asociată, se va deconta </w:t>
      </w:r>
      <w:r w:rsidRPr="00C746BB">
        <w:rPr>
          <w:rFonts w:ascii="Times New Roman" w:eastAsia="Arial" w:hAnsi="Times New Roman"/>
          <w:color w:val="000000"/>
          <w:lang w:bidi="ro-RO"/>
        </w:rPr>
        <w:lastRenderedPageBreak/>
        <w:t xml:space="preserve">50% din prețul contractat pentru un imobil. Prin excepție, nu vor face obiectul decontării imobilele cu geometrie asociată prevăzute la articolul 5, punctul 11, alin. (7) lit. a) şi b) din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rsidR="000057F8"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5.4.</w:t>
      </w:r>
      <w:r w:rsidR="000057F8" w:rsidRPr="000057F8">
        <w:rPr>
          <w:rFonts w:ascii="Times New Roman" w:eastAsia="Arial" w:hAnsi="Times New Roman"/>
          <w:color w:val="000000"/>
          <w:lang w:bidi="ro-RO"/>
        </w:rPr>
        <w:t>Achizitorul se obligă să efectueze plata serviciilor prestate la real executat, în funcție de numărul de cărți funciare deschise ca urmare a finalizării lucrărilor,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5.5. </w:t>
      </w:r>
      <w:r w:rsidRPr="00C746BB">
        <w:rPr>
          <w:rFonts w:ascii="Times New Roman" w:eastAsia="Arial" w:hAnsi="Times New Roman"/>
          <w:color w:val="000000"/>
          <w:lang w:bidi="ro-RO"/>
        </w:rPr>
        <w:t>Plata serviciilor se poate efectua la nivel de sector cadastral recepționat, pentru imobilele aferente, pentru care s-a emis procesul-verbal de acceptanță a serviciilor de către Achizitor și au fost deschise cărțile funciare.</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5.6.</w:t>
      </w:r>
      <w:r w:rsidRPr="00C746BB">
        <w:rPr>
          <w:rFonts w:ascii="Times New Roman" w:eastAsia="Arial" w:hAnsi="Times New Roman"/>
          <w:color w:val="000000"/>
          <w:lang w:bidi="ro-RO"/>
        </w:rPr>
        <w:t xml:space="preserve"> În cazul în care legislația fiscală română va fi modificată, iar modificările apărute vor avea impact asupra prevederilor prezentului contract, clauzele care vor fi afectate se vor modifica corespunzător, prin act adițional.</w:t>
      </w:r>
    </w:p>
    <w:p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b/>
          <w:color w:val="000000"/>
          <w:lang w:bidi="ro-RO"/>
        </w:rPr>
      </w:pPr>
    </w:p>
    <w:p w:rsidR="00C746BB" w:rsidRPr="00C746BB" w:rsidRDefault="00C746BB" w:rsidP="00C746BB">
      <w:pPr>
        <w:widowControl w:val="0"/>
        <w:numPr>
          <w:ilvl w:val="0"/>
          <w:numId w:val="20"/>
        </w:numPr>
        <w:tabs>
          <w:tab w:val="left" w:pos="540"/>
          <w:tab w:val="left" w:pos="630"/>
        </w:tabs>
        <w:spacing w:line="360" w:lineRule="auto"/>
        <w:ind w:left="0" w:right="-46" w:firstLine="0"/>
        <w:rPr>
          <w:rFonts w:ascii="Times New Roman" w:eastAsia="Arial" w:hAnsi="Times New Roman"/>
          <w:b/>
          <w:color w:val="000000"/>
          <w:lang w:bidi="ro-RO"/>
        </w:rPr>
      </w:pPr>
      <w:r w:rsidRPr="00C746BB">
        <w:rPr>
          <w:rFonts w:ascii="Times New Roman" w:eastAsia="Arial" w:hAnsi="Times New Roman"/>
          <w:b/>
          <w:color w:val="000000"/>
          <w:lang w:bidi="ro-RO"/>
        </w:rPr>
        <w:t xml:space="preserve">DOCUMENTELE CONTRACTULUI </w:t>
      </w:r>
    </w:p>
    <w:p w:rsidR="00C746BB" w:rsidRPr="00C746BB" w:rsidRDefault="00C746BB" w:rsidP="00C746BB">
      <w:pPr>
        <w:widowControl w:val="0"/>
        <w:tabs>
          <w:tab w:val="left" w:pos="363"/>
        </w:tabs>
        <w:spacing w:line="360" w:lineRule="auto"/>
        <w:ind w:right="-46"/>
        <w:rPr>
          <w:rFonts w:ascii="Times New Roman" w:eastAsia="Arial" w:hAnsi="Times New Roman"/>
          <w:color w:val="000000"/>
          <w:lang w:bidi="ro-RO"/>
        </w:rPr>
      </w:pPr>
      <w:r w:rsidRPr="00C746BB">
        <w:rPr>
          <w:rFonts w:ascii="Times New Roman" w:eastAsia="Arial" w:hAnsi="Times New Roman"/>
          <w:b/>
          <w:color w:val="000000"/>
          <w:lang w:bidi="ro-RO"/>
        </w:rPr>
        <w:t>Art. 6.1.</w:t>
      </w:r>
      <w:r w:rsidRPr="00C746BB">
        <w:rPr>
          <w:rFonts w:ascii="Times New Roman" w:eastAsia="Arial" w:hAnsi="Times New Roman"/>
          <w:color w:val="000000"/>
          <w:lang w:bidi="ro-RO"/>
        </w:rPr>
        <w:t xml:space="preserve"> Documentele contractului sunt:</w:t>
      </w:r>
    </w:p>
    <w:p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a) caietul de sarcini, care include și </w:t>
      </w:r>
      <w:r w:rsidRPr="00C746BB">
        <w:rPr>
          <w:rFonts w:ascii="Times New Roman" w:eastAsia="Arial" w:hAnsi="Times New Roman"/>
          <w:i/>
          <w:color w:val="000000"/>
          <w:lang w:bidi="ro-RO"/>
        </w:rPr>
        <w:t>Specificaţiile tehnice de realizare a lucrărilor sistematice de cadastru pe sectoare cadastrale în vederea înscrierii imobilelor în cartea funciară</w:t>
      </w:r>
      <w:r w:rsidRPr="00C746BB">
        <w:rPr>
          <w:rFonts w:ascii="Times New Roman" w:eastAsia="Arial" w:hAnsi="Times New Roman"/>
          <w:color w:val="000000"/>
          <w:lang w:bidi="ro-RO"/>
        </w:rPr>
        <w:t>, aprobate prin Ordin al directorului general al Agenției Naționale de Cadastru și Publicitate Imobiliară;</w:t>
      </w:r>
    </w:p>
    <w:p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b) propunerea tehnică și financiară;</w:t>
      </w:r>
    </w:p>
    <w:p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c) Anexa nr. 1 privind Sectoarele cadastrale în care se realizează serviciile;</w:t>
      </w:r>
    </w:p>
    <w:p w:rsidR="00C746BB" w:rsidRPr="00C746BB" w:rsidRDefault="00C746BB" w:rsidP="00C746BB">
      <w:pPr>
        <w:widowControl w:val="0"/>
        <w:tabs>
          <w:tab w:val="left" w:pos="1478"/>
        </w:tabs>
        <w:spacing w:line="360" w:lineRule="auto"/>
        <w:ind w:left="760"/>
        <w:jc w:val="both"/>
        <w:rPr>
          <w:rFonts w:ascii="Times New Roman" w:eastAsia="Arial" w:hAnsi="Times New Roman"/>
          <w:i/>
          <w:iCs/>
          <w:lang w:bidi="ro-RO"/>
        </w:rPr>
      </w:pPr>
      <w:r w:rsidRPr="00C746BB">
        <w:rPr>
          <w:rFonts w:ascii="Times New Roman" w:eastAsia="Arial" w:hAnsi="Times New Roman"/>
          <w:bCs/>
          <w:iCs/>
          <w:lang w:bidi="ro-RO"/>
        </w:rPr>
        <w:t xml:space="preserve">d) Anexa nr. 2 privind </w:t>
      </w:r>
      <w:r w:rsidRPr="00C746BB">
        <w:rPr>
          <w:rFonts w:ascii="Times New Roman" w:eastAsia="Arial" w:hAnsi="Times New Roman"/>
          <w:iCs/>
          <w:lang w:bidi="ro-RO"/>
        </w:rPr>
        <w:t>Detalierea serviciilor și termenele de prestare;</w:t>
      </w:r>
    </w:p>
    <w:p w:rsid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e) alte anexe la contract.</w:t>
      </w:r>
    </w:p>
    <w:p w:rsidR="00184ED0" w:rsidRPr="00C746BB" w:rsidRDefault="00184ED0" w:rsidP="00C746BB">
      <w:pPr>
        <w:widowControl w:val="0"/>
        <w:tabs>
          <w:tab w:val="left" w:pos="1478"/>
        </w:tabs>
        <w:spacing w:line="360" w:lineRule="auto"/>
        <w:ind w:left="760"/>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OBLIGAŢIILE PRESTATORULUI</w:t>
      </w:r>
    </w:p>
    <w:p w:rsidR="00C746BB" w:rsidRPr="00C746BB" w:rsidRDefault="00C746BB" w:rsidP="00C746BB">
      <w:pPr>
        <w:widowControl w:val="0"/>
        <w:tabs>
          <w:tab w:val="left" w:pos="540"/>
          <w:tab w:val="left" w:pos="63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7.1. </w:t>
      </w:r>
      <w:r w:rsidRPr="00C746BB">
        <w:rPr>
          <w:rFonts w:ascii="Times New Roman" w:eastAsia="Arial" w:hAnsi="Times New Roman"/>
          <w:color w:val="000000"/>
          <w:lang w:bidi="ro-RO"/>
        </w:rPr>
        <w:t>Prestatorul se obligă să asigure, pe toată durata contractului, toate resursele umane și materiale necesare pentru prestarea efectivă a serviciilor ce fac obiectul acestuia.</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7.2.</w:t>
      </w:r>
      <w:r w:rsidRPr="00C746BB">
        <w:rPr>
          <w:rFonts w:ascii="Times New Roman" w:eastAsia="Arial" w:hAnsi="Times New Roman"/>
          <w:color w:val="000000"/>
          <w:lang w:bidi="ro-RO"/>
        </w:rPr>
        <w:t xml:space="preserve"> Prestatorul se obligă să presteze serviciile la standardele şi/sau performanţele prezentate în caietul de sarcini, în propunerea tehnică și în celelalte documente ale contractului. </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7.3.</w:t>
      </w:r>
      <w:r w:rsidRPr="00C746BB">
        <w:rPr>
          <w:rFonts w:ascii="Times New Roman" w:eastAsia="Arial" w:hAnsi="Times New Roman"/>
          <w:color w:val="000000"/>
          <w:lang w:bidi="ro-RO"/>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7.4.</w:t>
      </w:r>
      <w:r w:rsidRPr="00C746BB">
        <w:rPr>
          <w:rFonts w:ascii="Times New Roman" w:eastAsia="Arial" w:hAnsi="Times New Roman"/>
          <w:color w:val="000000"/>
          <w:lang w:bidi="ro-RO"/>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rsidR="00C746BB" w:rsidRPr="00C746BB" w:rsidRDefault="00C746BB" w:rsidP="00C746BB">
      <w:pPr>
        <w:widowControl w:val="0"/>
        <w:spacing w:line="360" w:lineRule="auto"/>
        <w:jc w:val="both"/>
        <w:rPr>
          <w:rFonts w:ascii="Times New Roman" w:eastAsia="Arial Unicode MS" w:hAnsi="Times New Roman"/>
          <w:color w:val="000000"/>
          <w:lang w:bidi="ro-RO"/>
        </w:rPr>
      </w:pPr>
      <w:r w:rsidRPr="00C746BB">
        <w:rPr>
          <w:rFonts w:ascii="Times New Roman" w:eastAsia="Arial Unicode MS" w:hAnsi="Times New Roman"/>
          <w:b/>
          <w:color w:val="000000"/>
          <w:lang w:bidi="ro-RO"/>
        </w:rPr>
        <w:t>Art. 7</w:t>
      </w:r>
      <w:r w:rsidRPr="00C746BB">
        <w:rPr>
          <w:rFonts w:ascii="Times New Roman" w:eastAsia="Arial" w:hAnsi="Times New Roman"/>
          <w:b/>
          <w:color w:val="000000"/>
          <w:lang w:bidi="ro-RO"/>
        </w:rPr>
        <w:t>.5.</w:t>
      </w:r>
      <w:r w:rsidRPr="00C746BB">
        <w:rPr>
          <w:rFonts w:ascii="Times New Roman" w:eastAsia="Arial" w:hAnsi="Times New Roman"/>
          <w:color w:val="000000"/>
          <w:lang w:bidi="ro-RO"/>
        </w:rPr>
        <w:t xml:space="preserve"> Prestatorul se obligă să despăgubească Achizitorul împotriva oricăror:</w:t>
      </w:r>
    </w:p>
    <w:p w:rsidR="00C746BB" w:rsidRPr="00C746BB" w:rsidRDefault="00C746BB" w:rsidP="00C746BB">
      <w:pPr>
        <w:widowControl w:val="0"/>
        <w:numPr>
          <w:ilvl w:val="0"/>
          <w:numId w:val="18"/>
        </w:numPr>
        <w:tabs>
          <w:tab w:val="left" w:pos="258"/>
          <w:tab w:val="left" w:pos="540"/>
        </w:tabs>
        <w:spacing w:line="360" w:lineRule="auto"/>
        <w:ind w:left="540" w:firstLine="450"/>
        <w:jc w:val="both"/>
        <w:rPr>
          <w:rFonts w:ascii="Times New Roman" w:eastAsia="Arial" w:hAnsi="Times New Roman"/>
          <w:color w:val="000000"/>
          <w:lang w:bidi="ro-RO"/>
        </w:rPr>
      </w:pPr>
      <w:r w:rsidRPr="00C746BB">
        <w:rPr>
          <w:rFonts w:ascii="Times New Roman" w:eastAsia="Arial" w:hAnsi="Times New Roman"/>
          <w:color w:val="000000"/>
          <w:lang w:bidi="ro-RO"/>
        </w:rPr>
        <w:t>reclamaţii şi acţiuni în justiţie, ce rezultă din încălcarea unor drepturi de proprietate intelectuală (brevete, nume, mărci înregistrate etc.), legate de materialele folosite pentru sau în legătură cu produsele achiziţionate;</w:t>
      </w:r>
    </w:p>
    <w:p w:rsidR="00C746BB" w:rsidRPr="00C746BB" w:rsidRDefault="00C746BB" w:rsidP="00C746BB">
      <w:pPr>
        <w:widowControl w:val="0"/>
        <w:numPr>
          <w:ilvl w:val="0"/>
          <w:numId w:val="18"/>
        </w:numPr>
        <w:tabs>
          <w:tab w:val="left" w:pos="720"/>
        </w:tabs>
        <w:spacing w:line="360" w:lineRule="auto"/>
        <w:ind w:left="540" w:firstLine="450"/>
        <w:jc w:val="both"/>
        <w:rPr>
          <w:rFonts w:ascii="Times New Roman" w:eastAsia="Arial" w:hAnsi="Times New Roman"/>
          <w:b/>
          <w:color w:val="000000"/>
          <w:lang w:bidi="ro-RO"/>
        </w:rPr>
      </w:pPr>
      <w:r w:rsidRPr="00C746BB">
        <w:rPr>
          <w:rFonts w:ascii="Times New Roman" w:eastAsia="Arial" w:hAnsi="Times New Roman"/>
          <w:color w:val="000000"/>
          <w:lang w:bidi="ro-RO"/>
        </w:rPr>
        <w:t>daune-interese, costuri, taxe şi cheltuieli de orice natură, aferente, cu excepţia situaţiei în care o astfel de încălcare rezultă din respectarea caietului de sarcini întocmit de către Achizitor.</w:t>
      </w:r>
    </w:p>
    <w:p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7.6. </w:t>
      </w:r>
      <w:r w:rsidRPr="00C746BB">
        <w:rPr>
          <w:rFonts w:ascii="Times New Roman" w:eastAsia="Arial" w:hAnsi="Times New Roman"/>
          <w:color w:val="000000"/>
          <w:lang w:bidi="ro-RO"/>
        </w:rPr>
        <w:t>Achizitorul este îndreptăţit să pretindă de la Prestator orice prejudicii suferite din vina Prestatorului, atât în perioada de executare a contractului, cât şi după încetarea contractului, cu respectarea prevederilor prezentului contract.</w:t>
      </w:r>
    </w:p>
    <w:p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7.7. </w:t>
      </w:r>
      <w:r w:rsidRPr="00C746BB">
        <w:rPr>
          <w:rFonts w:ascii="Times New Roman" w:eastAsia="Arial" w:hAnsi="Times New Roman"/>
          <w:color w:val="000000"/>
          <w:lang w:bidi="ro-RO"/>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7.8. </w:t>
      </w:r>
      <w:r w:rsidRPr="00C746BB">
        <w:rPr>
          <w:rFonts w:ascii="Times New Roman" w:eastAsia="Arial" w:hAnsi="Times New Roman"/>
          <w:color w:val="000000"/>
          <w:lang w:bidi="ro-RO"/>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rsidR="00C746BB" w:rsidRDefault="00C746BB" w:rsidP="00C746BB">
      <w:pPr>
        <w:widowControl w:val="0"/>
        <w:tabs>
          <w:tab w:val="left" w:pos="720"/>
        </w:tabs>
        <w:spacing w:line="360" w:lineRule="auto"/>
        <w:jc w:val="both"/>
        <w:rPr>
          <w:rFonts w:ascii="Times New Roman" w:eastAsia="Arial" w:hAnsi="Times New Roman"/>
          <w:b/>
          <w:color w:val="000000"/>
          <w:lang w:bidi="ro-RO"/>
        </w:rPr>
      </w:pPr>
    </w:p>
    <w:p w:rsidR="00184ED0" w:rsidRPr="00C746BB" w:rsidRDefault="00184ED0" w:rsidP="00C746BB">
      <w:pPr>
        <w:widowControl w:val="0"/>
        <w:tabs>
          <w:tab w:val="left" w:pos="720"/>
        </w:tabs>
        <w:spacing w:line="360" w:lineRule="auto"/>
        <w:jc w:val="both"/>
        <w:rPr>
          <w:rFonts w:ascii="Times New Roman" w:eastAsia="Arial" w:hAnsi="Times New Roman"/>
          <w:b/>
          <w:color w:val="000000"/>
          <w:lang w:bidi="ro-RO"/>
        </w:rPr>
      </w:pPr>
    </w:p>
    <w:p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lastRenderedPageBreak/>
        <w:t>OBLIGAŢIILE ACHIZITORULUI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8.1.</w:t>
      </w:r>
      <w:r w:rsidRPr="00C746BB">
        <w:rPr>
          <w:rFonts w:ascii="Times New Roman" w:eastAsia="Arial" w:hAnsi="Times New Roman"/>
          <w:color w:val="000000"/>
          <w:lang w:bidi="ro-RO"/>
        </w:rPr>
        <w:t xml:space="preserve"> Achizitorul se obligă să plătească Prestatorului preţul convenit pentru îndeplinirea contractului, conform Art. 5 din prezentul contract.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8.2. </w:t>
      </w:r>
      <w:r w:rsidRPr="00C746BB">
        <w:rPr>
          <w:rFonts w:ascii="Times New Roman" w:eastAsia="Arial" w:hAnsi="Times New Roman"/>
          <w:color w:val="000000"/>
          <w:lang w:bidi="ro-RO"/>
        </w:rPr>
        <w:t>Achizitorul, prin persoanele responsabile desemnate, are dreptul de a inspecta şi/sau de a testa prestarea serviciilor menționate la Art. 3.1. pentru a verifica conformitatea lor cu specificaţiile din propunerea tehnică şi din caietul de sarcini.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8.3.</w:t>
      </w:r>
      <w:r w:rsidRPr="00C746BB">
        <w:rPr>
          <w:rFonts w:ascii="Times New Roman" w:eastAsia="Arial" w:hAnsi="Times New Roman"/>
          <w:color w:val="000000"/>
          <w:lang w:bidi="ro-RO"/>
        </w:rPr>
        <w:t xml:space="preserve"> Achizitorul se obligă să efectueze acceptanța serviciilor prestate, în conformitate cu procedura de acceptanță prevăzută de specificațiile tehnice, parte componentă a Caietului de sarcini  și cu </w:t>
      </w:r>
      <w:r w:rsidRPr="00C746BB">
        <w:rPr>
          <w:rFonts w:ascii="Times New Roman" w:eastAsia="Arial" w:hAnsi="Times New Roman"/>
          <w:lang w:bidi="ro-RO"/>
        </w:rPr>
        <w:t xml:space="preserve">prevederile Art. 11 </w:t>
      </w:r>
      <w:r w:rsidRPr="00C746BB">
        <w:rPr>
          <w:rFonts w:ascii="Times New Roman" w:eastAsia="Arial" w:hAnsi="Times New Roman"/>
          <w:color w:val="000000"/>
          <w:lang w:bidi="ro-RO"/>
        </w:rPr>
        <w:t>din prezentul contract.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8.4.</w:t>
      </w:r>
      <w:r w:rsidRPr="00C746BB">
        <w:rPr>
          <w:rFonts w:ascii="Times New Roman" w:eastAsia="Arial" w:hAnsi="Times New Roman"/>
          <w:color w:val="000000"/>
          <w:lang w:bidi="ro-RO"/>
        </w:rPr>
        <w:t xml:space="preserve"> Achizitorul se obligă să plătească serviciile prestate pentru cantitățile real executate rezultate din procesele-verbale de recepție și confirmate de procesele-verbale de acceptanță.</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PRELUCRAREA DATELOR CU CARACTER PERSONAL</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9.1.</w:t>
      </w:r>
      <w:r w:rsidRPr="00C746BB">
        <w:rPr>
          <w:rFonts w:ascii="Times New Roman" w:eastAsia="Arial" w:hAnsi="Times New Roman"/>
          <w:color w:val="000000"/>
          <w:lang w:bidi="ro-RO"/>
        </w:rPr>
        <w:t xml:space="preserve"> Prestatorul se obligă să prelucreze datele cu caracter personal în conformitate cu legislația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vigoare,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modalit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ți care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confidențialitatea și securitatea adecvat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 acestor date,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vederea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protecției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mpotriva prelucr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neautorizate sau ilegale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mpotriva pierderii, a distrugerii sau a deteriorării accidentale. </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9.2.</w:t>
      </w:r>
      <w:r w:rsidRPr="00C746BB">
        <w:rPr>
          <w:rFonts w:ascii="Times New Roman" w:eastAsia="Arial" w:hAnsi="Times New Roman"/>
          <w:color w:val="000000"/>
          <w:lang w:bidi="ro-RO"/>
        </w:rPr>
        <w:t xml:space="preserve"> În procesul de prelucrare a datelor cu caracter personal, Prestatorul aplică prevederile </w:t>
      </w:r>
      <w:r w:rsidRPr="00C746BB">
        <w:rPr>
          <w:rFonts w:ascii="Times New Roman" w:eastAsia="Arial" w:hAnsi="Times New Roman"/>
          <w:i/>
          <w:color w:val="000000"/>
          <w:lang w:bidi="ro-RO"/>
        </w:rPr>
        <w:t xml:space="preserve">Regulamentului (UE) 2016/679 al Parlamentului European și al Consiliului din 27 aprilie 2016 privind protecția persoanelor fizice </w:t>
      </w:r>
      <w:r w:rsidRPr="00C746BB">
        <w:rPr>
          <w:rFonts w:ascii="Times New Roman" w:eastAsia="Arial Unicode MS" w:hAnsi="Times New Roman" w:hint="eastAsia"/>
          <w:i/>
          <w:color w:val="000000"/>
          <w:lang w:bidi="ro-RO"/>
        </w:rPr>
        <w:t>î</w:t>
      </w:r>
      <w:r w:rsidRPr="00C746BB">
        <w:rPr>
          <w:rFonts w:ascii="Times New Roman" w:eastAsia="Arial" w:hAnsi="Times New Roman"/>
          <w:i/>
          <w:color w:val="000000"/>
          <w:lang w:bidi="ro-RO"/>
        </w:rPr>
        <w:t>n ceea ce privește prelucrarea datelor cu caracter personal și privind libera circulație a acestor date și de abrogare a directivei 95/46/CE</w:t>
      </w:r>
      <w:r w:rsidRPr="00C746BB">
        <w:rPr>
          <w:rFonts w:ascii="Times New Roman" w:eastAsia="Arial" w:hAnsi="Times New Roman"/>
          <w:color w:val="000000"/>
          <w:lang w:bidi="ro-RO"/>
        </w:rPr>
        <w:t xml:space="preserve"> și ale legislației naționale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domeniu.</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9.3.</w:t>
      </w:r>
      <w:r w:rsidRPr="00C746BB">
        <w:rPr>
          <w:rFonts w:ascii="Times New Roman" w:eastAsia="Arial" w:hAnsi="Times New Roman"/>
          <w:color w:val="000000"/>
          <w:lang w:bidi="ro-RO"/>
        </w:rPr>
        <w:t xml:space="preserve"> Datele cu caracter personal comunicate în cadrul prezentului contract, vor fi prelucrate de Prestator numai în scopul executării prezentului contract.</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9.4. </w:t>
      </w:r>
      <w:r w:rsidRPr="00C746BB">
        <w:rPr>
          <w:rFonts w:ascii="Times New Roman" w:eastAsia="Arial" w:hAnsi="Times New Roman"/>
          <w:color w:val="000000"/>
          <w:lang w:bidi="ro-RO"/>
        </w:rPr>
        <w:t>Datele cu caracter personal prelucrate în scopul executării prezentului contract pot fi comunicate terților abilitați prin lege inclusiv organelor de poliție, parchetelor, instanțelor sau altor autorit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ți publice,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condițiile legii.</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9.5. </w:t>
      </w:r>
      <w:r w:rsidRPr="00C746BB">
        <w:rPr>
          <w:rFonts w:ascii="Times New Roman" w:eastAsia="Arial" w:hAnsi="Times New Roman"/>
          <w:color w:val="000000"/>
          <w:lang w:bidi="ro-RO"/>
        </w:rPr>
        <w:t xml:space="preserve">În situația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care este necesar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prelucrarea datelor personale ale Prestatorului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alte scopuri dec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t cel al execut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contractului, părțile se vor informa reciproc de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ndat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și vor solicita acordul scris cu privire la prelucrarea datelor cu caracter personal,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conformitate cu prevederile legislației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vigoare.</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9.6. </w:t>
      </w:r>
      <w:r w:rsidRPr="00C746BB">
        <w:rPr>
          <w:rFonts w:ascii="Times New Roman" w:eastAsia="Arial" w:hAnsi="Times New Roman"/>
          <w:color w:val="000000"/>
          <w:lang w:bidi="ro-RO"/>
        </w:rPr>
        <w:t>Fiecare parte își asum</w:t>
      </w:r>
      <w:r w:rsidRPr="00C746BB">
        <w:rPr>
          <w:rFonts w:ascii="Times New Roman" w:eastAsia="Arial Unicode MS" w:hAnsi="Times New Roman" w:hint="eastAsia"/>
          <w:color w:val="000000"/>
          <w:lang w:bidi="ro-RO"/>
        </w:rPr>
        <w:t>ăî</w:t>
      </w:r>
      <w:r w:rsidRPr="00C746BB">
        <w:rPr>
          <w:rFonts w:ascii="Times New Roman" w:eastAsia="Arial" w:hAnsi="Times New Roman"/>
          <w:color w:val="000000"/>
          <w:lang w:bidi="ro-RO"/>
        </w:rPr>
        <w:t xml:space="preserve">n mod independent responsabilitatea privind prelucrarea datelor </w:t>
      </w:r>
      <w:r w:rsidRPr="00C746BB">
        <w:rPr>
          <w:rFonts w:ascii="Times New Roman" w:eastAsia="Arial" w:hAnsi="Times New Roman"/>
          <w:color w:val="000000"/>
          <w:lang w:bidi="ro-RO"/>
        </w:rPr>
        <w:lastRenderedPageBreak/>
        <w:t>cu caracter personal. Încălcarea de către o parte a prevederilor prezentului contract, precum și a prevederilor Regulamentului nr. 679/2016 și a oric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ror altor reglement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leg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cu protecția datelor cu caracter personal, nu poate fi apreciată ca o încălcare comună și nu poate genera 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spunderea solidar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faț</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persoana sau autoritatea care constat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aceast</w:t>
      </w:r>
      <w:r w:rsidRPr="00C746BB">
        <w:rPr>
          <w:rFonts w:ascii="Times New Roman" w:eastAsia="Arial Unicode MS" w:hAnsi="Times New Roman" w:hint="eastAsia"/>
          <w:color w:val="000000"/>
          <w:lang w:bidi="ro-RO"/>
        </w:rPr>
        <w:t>ăî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lcare.</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9.7. </w:t>
      </w:r>
      <w:r w:rsidRPr="00C746BB">
        <w:rPr>
          <w:rFonts w:ascii="Times New Roman" w:eastAsia="Arial" w:hAnsi="Times New Roman"/>
          <w:color w:val="000000"/>
          <w:lang w:bidi="ro-RO"/>
        </w:rPr>
        <w:t>Părțile garanteaz</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exercitarea drepturilor persoanei vizate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art. 16-21 din Regulamentul nr. 679/2016 în condițiile legislației de drept intern.</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9.8. </w:t>
      </w:r>
      <w:r w:rsidRPr="00C746BB">
        <w:rPr>
          <w:rFonts w:ascii="Times New Roman" w:eastAsia="Arial" w:hAnsi="Times New Roman"/>
          <w:color w:val="000000"/>
          <w:lang w:bidi="ro-RO"/>
        </w:rPr>
        <w:t xml:space="preserve">Datele cu caracter personal prelucrate în scopul executării contractului sunt păstrate de către Părți pe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ntreaga perioad</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executare a contractului și ulterior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ncet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conformitate cu prevederile legale referitoare la arhivarea documentelor.</w:t>
      </w:r>
    </w:p>
    <w:p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2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PENALITĂŢI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10.1.</w:t>
      </w:r>
      <w:r w:rsidRPr="00C746BB">
        <w:rPr>
          <w:rFonts w:ascii="Times New Roman" w:eastAsia="Arial" w:hAnsi="Times New Roman"/>
          <w:color w:val="000000"/>
          <w:lang w:bidi="ro-RO"/>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rsidR="00C746BB" w:rsidRPr="00C746BB" w:rsidRDefault="00C746BB" w:rsidP="00C746BB">
      <w:pPr>
        <w:widowControl w:val="0"/>
        <w:spacing w:line="360" w:lineRule="auto"/>
        <w:jc w:val="both"/>
        <w:rPr>
          <w:rFonts w:ascii="Times New Roman" w:eastAsia="Arial" w:hAnsi="Times New Roman"/>
          <w:lang w:bidi="ro-RO"/>
        </w:rPr>
      </w:pPr>
      <w:r w:rsidRPr="00C746BB">
        <w:rPr>
          <w:rFonts w:ascii="Times New Roman" w:eastAsia="Arial" w:hAnsi="Times New Roman"/>
          <w:b/>
          <w:lang w:bidi="ro-RO"/>
        </w:rPr>
        <w:t>Art. 10.2.</w:t>
      </w:r>
      <w:r w:rsidRPr="00C746BB">
        <w:rPr>
          <w:rFonts w:ascii="Times New Roman" w:eastAsia="Arial" w:hAnsi="Times New Roman"/>
          <w:lang w:bidi="ro-RO"/>
        </w:rPr>
        <w:t xml:space="preserve"> Data înregistrării la OCPI a Procesului-verbal de predare-primire a livrabilelor în format digital reprezintă data predării Livrării nr. 2 – </w:t>
      </w:r>
      <w:r w:rsidRPr="00C746BB">
        <w:rPr>
          <w:rFonts w:ascii="Times New Roman" w:eastAsia="Arial" w:hAnsi="Times New Roman"/>
          <w:i/>
          <w:lang w:bidi="ro-RO"/>
        </w:rPr>
        <w:t xml:space="preserve">Documentele tehnice ale cadastrului – copie finală. </w:t>
      </w:r>
      <w:r w:rsidRPr="00C746BB">
        <w:rPr>
          <w:rFonts w:ascii="Times New Roman" w:eastAsia="Arial" w:hAnsi="Times New Roman"/>
          <w:lang w:bidi="ro-RO"/>
        </w:rPr>
        <w:t>Depășirea datei de predare a Livrării nr. 2 se consideră întârziere.</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10.3.</w:t>
      </w:r>
      <w:r w:rsidRPr="00C746BB">
        <w:rPr>
          <w:rFonts w:ascii="Times New Roman" w:eastAsia="Arial" w:hAnsi="Times New Roman"/>
          <w:color w:val="000000"/>
          <w:lang w:bidi="ro-RO"/>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10.4.</w:t>
      </w:r>
      <w:r w:rsidRPr="00C746BB">
        <w:rPr>
          <w:rFonts w:ascii="Times New Roman" w:eastAsia="Arial" w:hAnsi="Times New Roman"/>
          <w:color w:val="000000"/>
          <w:lang w:bidi="ro-RO"/>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746BB">
        <w:rPr>
          <w:rFonts w:ascii="Times New Roman" w:eastAsia="Arial" w:hAnsi="Times New Roman"/>
          <w:i/>
          <w:color w:val="00000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color w:val="000000"/>
          <w:lang w:bidi="ro-RO"/>
        </w:rPr>
        <w:t xml:space="preserve">, aprobate prin Hotărârea Guvernului nr. 395/2016, cu modificările și completările ulterioare. </w:t>
      </w:r>
    </w:p>
    <w:p w:rsidR="00746C07" w:rsidRPr="00C746BB" w:rsidRDefault="00746C07" w:rsidP="00C746BB">
      <w:pPr>
        <w:widowControl w:val="0"/>
        <w:spacing w:line="360" w:lineRule="auto"/>
        <w:jc w:val="both"/>
        <w:rPr>
          <w:rFonts w:ascii="Times New Roman" w:eastAsia="Arial" w:hAnsi="Times New Roman"/>
          <w:b/>
          <w:color w:val="000000"/>
          <w:lang w:bidi="ro-RO"/>
        </w:rPr>
      </w:pPr>
    </w:p>
    <w:p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TERMENE DE PRESTARE ȘI ACCEPTANȚĂ</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11.1.</w:t>
      </w:r>
      <w:r w:rsidRPr="00C746BB">
        <w:rPr>
          <w:rFonts w:ascii="Times New Roman" w:eastAsia="Arial" w:hAnsi="Times New Roman"/>
          <w:color w:val="000000"/>
          <w:lang w:bidi="ro-RO"/>
        </w:rPr>
        <w:t xml:space="preserve"> Serviciile vor fi prestate de către Prestator în conformitate cu termenele prevăzute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11.2.</w:t>
      </w:r>
      <w:r w:rsidRPr="00C746BB">
        <w:rPr>
          <w:rFonts w:ascii="Times New Roman" w:eastAsia="Arial" w:hAnsi="Times New Roman"/>
          <w:color w:val="000000"/>
          <w:lang w:bidi="ro-RO"/>
        </w:rPr>
        <w:t xml:space="preserve"> Acceptanța constă în verificarea serviciilor în conformitate cu specificaţiile caietului de sarcini şi prevederile contractuale.</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ÎNTÂRZIERI ÎN ÎNDEPLINIREA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12.1.</w:t>
      </w:r>
      <w:r w:rsidRPr="00C746BB">
        <w:rPr>
          <w:rFonts w:ascii="Times New Roman" w:eastAsia="Arial" w:hAnsi="Times New Roman"/>
          <w:color w:val="000000"/>
          <w:lang w:bidi="ro-RO"/>
        </w:rPr>
        <w:t xml:space="preserve"> Prestatorul are obligaţia de a îndeplini contractul în termenele stabilite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12.2.</w:t>
      </w:r>
      <w:r w:rsidRPr="00C746BB">
        <w:rPr>
          <w:rFonts w:ascii="Times New Roman" w:eastAsia="Arial" w:hAnsi="Times New Roman"/>
          <w:color w:val="000000"/>
          <w:lang w:bidi="ro-RO"/>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12.3.</w:t>
      </w:r>
      <w:r w:rsidRPr="00C746BB">
        <w:rPr>
          <w:rFonts w:ascii="Times New Roman" w:eastAsia="Arial" w:hAnsi="Times New Roman"/>
          <w:color w:val="000000"/>
          <w:lang w:bidi="ro-RO"/>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3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COMUNICĂRI</w:t>
      </w:r>
    </w:p>
    <w:p w:rsidR="00C746BB" w:rsidRPr="00C746BB" w:rsidRDefault="00C746BB" w:rsidP="00C746BB">
      <w:pPr>
        <w:widowControl w:val="0"/>
        <w:spacing w:after="3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13.1.</w:t>
      </w:r>
      <w:r w:rsidRPr="00C746BB">
        <w:rPr>
          <w:rFonts w:ascii="Times New Roman" w:eastAsia="Arial" w:hAnsi="Times New Roman"/>
          <w:color w:val="000000"/>
          <w:lang w:bidi="ro-RO"/>
        </w:rPr>
        <w:t xml:space="preserve"> Orice comunicare între părţi, referitoare la îndeplinirea prezentului contract, trebuie să fie transmisă în scris.</w:t>
      </w:r>
    </w:p>
    <w:p w:rsidR="00C746BB" w:rsidRPr="00C746BB" w:rsidRDefault="00C746BB" w:rsidP="00C746BB">
      <w:pPr>
        <w:widowControl w:val="0"/>
        <w:tabs>
          <w:tab w:val="left" w:pos="363"/>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13.2.</w:t>
      </w:r>
      <w:r w:rsidRPr="00C746BB">
        <w:rPr>
          <w:rFonts w:ascii="Times New Roman" w:eastAsia="Arial" w:hAnsi="Times New Roman"/>
          <w:color w:val="000000"/>
          <w:lang w:bidi="ro-RO"/>
        </w:rPr>
        <w:t xml:space="preserve"> Orice document scris trebuie înregistrat atât în momentul transmiterii, cât şi în momentul primirii.</w:t>
      </w:r>
    </w:p>
    <w:p w:rsidR="00C746BB" w:rsidRPr="00C746BB" w:rsidRDefault="00C746BB" w:rsidP="00C746BB">
      <w:pPr>
        <w:widowControl w:val="0"/>
        <w:tabs>
          <w:tab w:val="left" w:pos="36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13.3.</w:t>
      </w:r>
      <w:r w:rsidRPr="00C746BB">
        <w:rPr>
          <w:rFonts w:ascii="Times New Roman" w:eastAsia="Arial" w:hAnsi="Times New Roman"/>
          <w:color w:val="000000"/>
          <w:lang w:bidi="ro-RO"/>
        </w:rPr>
        <w:t xml:space="preserve"> Persoana desemnată cu urmărirea îndeplinirii obligaţiilor contractuale din partea Prestatorului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rsidR="00C746BB" w:rsidRPr="00C746BB" w:rsidRDefault="00C746BB" w:rsidP="00C746BB">
      <w:pPr>
        <w:widowControl w:val="0"/>
        <w:tabs>
          <w:tab w:val="left" w:pos="37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13.4.</w:t>
      </w:r>
      <w:r w:rsidRPr="00C746BB">
        <w:rPr>
          <w:rFonts w:ascii="Times New Roman" w:eastAsia="Arial" w:hAnsi="Times New Roman"/>
          <w:color w:val="000000"/>
          <w:lang w:bidi="ro-RO"/>
        </w:rPr>
        <w:t xml:space="preserve"> Persoana desemnată cu urmărirea îndeplinirii obligaţiilor contractuale din partea Achizitorului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13.5.</w:t>
      </w:r>
      <w:r w:rsidRPr="00C746BB">
        <w:rPr>
          <w:rFonts w:ascii="Times New Roman" w:eastAsia="Arial" w:hAnsi="Times New Roman"/>
          <w:color w:val="000000"/>
          <w:lang w:bidi="ro-RO"/>
        </w:rPr>
        <w:t xml:space="preserve"> Comunicările dintre părţi se pot face şi prin telefon, fax, poştă sau e-mail, cu condiţia confirmării în scris a primirii comunicării.</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FORŢA MAJORĂ</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14.1.</w:t>
      </w:r>
      <w:r w:rsidRPr="00C746BB">
        <w:rPr>
          <w:rFonts w:ascii="Times New Roman" w:eastAsia="Arial" w:hAnsi="Times New Roman"/>
          <w:color w:val="000000"/>
          <w:lang w:bidi="ro-RO"/>
        </w:rPr>
        <w:t xml:space="preserve"> Forţa majoră este constatată de o autoritate competentă.</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14.2.</w:t>
      </w:r>
      <w:r w:rsidRPr="00C746BB">
        <w:rPr>
          <w:rFonts w:ascii="Times New Roman" w:eastAsia="Arial" w:hAnsi="Times New Roman"/>
          <w:color w:val="000000"/>
          <w:lang w:bidi="ro-RO"/>
        </w:rPr>
        <w:t xml:space="preserve"> Forţa majoră exonerează părţile contractante de îndeplinirea obligaţiilor asumate prin </w:t>
      </w:r>
      <w:r w:rsidRPr="00C746BB">
        <w:rPr>
          <w:rFonts w:ascii="Times New Roman" w:eastAsia="Arial" w:hAnsi="Times New Roman"/>
          <w:color w:val="000000"/>
          <w:lang w:bidi="ro-RO"/>
        </w:rPr>
        <w:lastRenderedPageBreak/>
        <w:t>prezentul contract, pe toată perioada în care aceasta acţionează.</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14.3.</w:t>
      </w:r>
      <w:r w:rsidRPr="00C746BB">
        <w:rPr>
          <w:rFonts w:ascii="Times New Roman" w:eastAsia="Arial" w:hAnsi="Times New Roman"/>
          <w:color w:val="000000"/>
          <w:lang w:bidi="ro-RO"/>
        </w:rPr>
        <w:t xml:space="preserve"> Îndeplinirea contractului va fi suspendată în perioada de acţiune a forţei majore, dar fără a prejudicia drepturile ce li se cuveneau părţilor până la apariţia acesteia.</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14.4.</w:t>
      </w:r>
      <w:r w:rsidRPr="00C746BB">
        <w:rPr>
          <w:rFonts w:ascii="Times New Roman" w:eastAsia="Arial" w:hAnsi="Times New Roman"/>
          <w:color w:val="000000"/>
          <w:lang w:bidi="ro-RO"/>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ÎNCETAREA CONTRACTULUI </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15.1.</w:t>
      </w:r>
      <w:r w:rsidRPr="00C746BB">
        <w:rPr>
          <w:rFonts w:ascii="Times New Roman" w:eastAsia="Arial" w:hAnsi="Times New Roman"/>
          <w:color w:val="000000"/>
          <w:lang w:bidi="ro-RO"/>
        </w:rPr>
        <w:t xml:space="preserve"> Prezentul contract poate înceta în următoarele cazuri:</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de drept, prin ajungere la termen, respectiv la îndeplinirea tuturor obligațiilor de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tre p</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rți;</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prin reziliere;</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 xml:space="preserve">c) prin denunțare unilaterală de către Achizitor. </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15.2.</w:t>
      </w:r>
      <w:r w:rsidRPr="00C746BB">
        <w:rPr>
          <w:rFonts w:ascii="Times New Roman" w:eastAsia="Arial" w:hAnsi="Times New Roman"/>
          <w:color w:val="000000"/>
          <w:lang w:bidi="ro-RO"/>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ndeplinește obligațiile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termen de 30 de zile de la primirea unei notific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acest sens.  </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15.3.</w:t>
      </w:r>
      <w:r w:rsidRPr="00C746BB">
        <w:rPr>
          <w:rFonts w:ascii="Times New Roman" w:eastAsia="Arial" w:hAnsi="Times New Roman"/>
          <w:color w:val="000000"/>
          <w:lang w:bidi="ro-RO"/>
        </w:rPr>
        <w:t xml:space="preserve"> Dreptul Achizitorului de a pretinde daune-interese pentru neexecutare nu va fi afectat de o astfel de încetare.  </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15.4.</w:t>
      </w:r>
      <w:r w:rsidRPr="00C746BB">
        <w:rPr>
          <w:rFonts w:ascii="Times New Roman" w:eastAsia="Arial" w:hAnsi="Times New Roman"/>
          <w:color w:val="000000"/>
          <w:lang w:bidi="ro-RO"/>
        </w:rPr>
        <w:t xml:space="preserve"> Rezilierea de drept a contractului intervine, fără punere în întârziere, fără notificare prealabilă și f</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intervenția instanței,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următoarele situații:</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Prestatorul pierde capacitatea de folosință și de exercițiu necesare exercitării obligațiilor sale;</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Prestatorul intră în procedura de faliment;</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c) Prestatorul subcontractează fără acordul prealabil al Achizitorului sau cesionează total sau parțial prezentul contract.</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w:t>
      </w:r>
      <w:r w:rsidR="00692AB5">
        <w:rPr>
          <w:rFonts w:ascii="Times New Roman" w:eastAsia="Arial" w:hAnsi="Times New Roman"/>
          <w:b/>
          <w:color w:val="000000"/>
          <w:lang w:bidi="ro-RO"/>
        </w:rPr>
        <w:t>5</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Achizitorul își rezervă dreptul de a denunța unilateral prezentul contract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cel mult 10 zile de la apariția unor circumstanțe care nu au putut fi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la data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ncheierii contractului și care conduc la modificarea clauzelor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așa 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sur</w:t>
      </w:r>
      <w:r w:rsidRPr="00C746BB">
        <w:rPr>
          <w:rFonts w:ascii="Times New Roman" w:eastAsia="Arial Unicode MS" w:hAnsi="Times New Roman" w:hint="eastAsia"/>
          <w:color w:val="000000"/>
          <w:lang w:bidi="ro-RO"/>
        </w:rPr>
        <w:t>ăî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 xml:space="preserve">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ndeplinirea ar fi contrară interesului acestuia și/sau interesului public. </w:t>
      </w:r>
    </w:p>
    <w:p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15.</w:t>
      </w:r>
      <w:r w:rsidR="00692AB5">
        <w:rPr>
          <w:rFonts w:ascii="Times New Roman" w:eastAsia="Arial" w:hAnsi="Times New Roman"/>
          <w:b/>
          <w:color w:val="000000"/>
          <w:lang w:bidi="ro-RO"/>
        </w:rPr>
        <w:t>6</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rsidR="00C746BB" w:rsidRPr="00C746BB" w:rsidRDefault="00692AB5"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Pr>
          <w:rFonts w:ascii="Times New Roman" w:eastAsia="Arial" w:hAnsi="Times New Roman"/>
          <w:b/>
          <w:color w:val="000000"/>
          <w:lang w:bidi="ro-RO"/>
        </w:rPr>
        <w:t>Art. 15.7</w:t>
      </w:r>
      <w:r w:rsidR="00C746BB" w:rsidRPr="00C746BB">
        <w:rPr>
          <w:rFonts w:ascii="Times New Roman" w:eastAsia="Arial" w:hAnsi="Times New Roman"/>
          <w:b/>
          <w:color w:val="000000"/>
          <w:lang w:bidi="ro-RO"/>
        </w:rPr>
        <w:t xml:space="preserve">. </w:t>
      </w:r>
      <w:r w:rsidR="00C746BB" w:rsidRPr="00C746BB">
        <w:rPr>
          <w:rFonts w:ascii="Times New Roman" w:eastAsia="Arial" w:hAnsi="Times New Roman"/>
          <w:color w:val="000000"/>
          <w:lang w:bidi="ro-RO"/>
        </w:rPr>
        <w:t xml:space="preserve">Rezilierea/denunţarea prezentului contract nu va avea niciun efect asupra obligațiilor deja scadente între părți. </w:t>
      </w:r>
    </w:p>
    <w:p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MODIFICAREA ȘI SUSPENDAREA CONTRACTULUI </w:t>
      </w:r>
    </w:p>
    <w:p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692AB5">
        <w:rPr>
          <w:rFonts w:ascii="Times New Roman" w:eastAsia="Arial" w:hAnsi="Times New Roman"/>
          <w:b/>
          <w:color w:val="000000"/>
          <w:lang w:bidi="ro-RO"/>
        </w:rPr>
        <w:t xml:space="preserve">Art. 16.1. </w:t>
      </w:r>
      <w:r w:rsidRPr="00692AB5">
        <w:rPr>
          <w:rFonts w:ascii="Times New Roman" w:eastAsia="Arial" w:hAnsi="Times New Roman"/>
          <w:color w:val="000000"/>
          <w:lang w:bidi="ro-RO"/>
        </w:rPr>
        <w:t>Părțile, de comun acord, pot conveni modificarea și/sau completarea clauzelor acestuia,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organizarea unei noi proceduri de atribuire,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a afecta cara</w:t>
      </w:r>
      <w:r w:rsidR="00692AB5" w:rsidRPr="00692AB5">
        <w:rPr>
          <w:rFonts w:ascii="Times New Roman" w:eastAsia="Arial" w:hAnsi="Times New Roman"/>
          <w:color w:val="000000"/>
          <w:lang w:bidi="ro-RO"/>
        </w:rPr>
        <w:t>cterul general al contractului.</w:t>
      </w:r>
    </w:p>
    <w:p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16.</w:t>
      </w:r>
      <w:r w:rsidR="00692AB5">
        <w:rPr>
          <w:rFonts w:ascii="Times New Roman" w:eastAsia="Arial" w:hAnsi="Times New Roman"/>
          <w:b/>
          <w:color w:val="000000"/>
          <w:lang w:bidi="ro-RO"/>
        </w:rPr>
        <w:t>2</w:t>
      </w:r>
      <w:r w:rsidRPr="00C746BB">
        <w:rPr>
          <w:rFonts w:ascii="Times New Roman" w:eastAsia="Arial" w:hAnsi="Times New Roman"/>
          <w:b/>
          <w:color w:val="000000"/>
          <w:lang w:bidi="ro-RO"/>
        </w:rPr>
        <w:t>.</w:t>
      </w:r>
      <w:r w:rsidR="00692AB5">
        <w:rPr>
          <w:rFonts w:ascii="Times New Roman" w:eastAsia="Arial" w:hAnsi="Times New Roman"/>
          <w:color w:val="000000"/>
          <w:lang w:bidi="ro-RO"/>
        </w:rPr>
        <w:t xml:space="preserve"> Modificările contractuale </w:t>
      </w:r>
      <w:r w:rsidRPr="00C746BB">
        <w:rPr>
          <w:rFonts w:ascii="Times New Roman" w:eastAsia="Arial" w:hAnsi="Times New Roman"/>
          <w:color w:val="000000"/>
          <w:lang w:bidi="ro-RO"/>
        </w:rPr>
        <w:t xml:space="preserve">nu trebuie să afecteze, în niciun caz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niciun fel, rezultatul procedurii sau modalității de atribuire, prin anularea sau diminuarea avantajului competitiv pe baza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ruia Prestatorul a fost declarat 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știg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tor.</w:t>
      </w:r>
    </w:p>
    <w:p w:rsidR="00692AB5" w:rsidRPr="00C746BB" w:rsidRDefault="00692AB5" w:rsidP="00692AB5">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w:t>
      </w:r>
      <w:r>
        <w:rPr>
          <w:rFonts w:ascii="Times New Roman" w:eastAsia="Arial" w:hAnsi="Times New Roman"/>
          <w:b/>
          <w:color w:val="000000"/>
          <w:lang w:bidi="ro-RO"/>
        </w:rPr>
        <w:t>6</w:t>
      </w:r>
      <w:r w:rsidRPr="00C746BB">
        <w:rPr>
          <w:rFonts w:ascii="Times New Roman" w:eastAsia="Arial" w:hAnsi="Times New Roman"/>
          <w:b/>
          <w:color w:val="000000"/>
          <w:lang w:bidi="ro-RO"/>
        </w:rPr>
        <w:t>.</w:t>
      </w:r>
      <w:r>
        <w:rPr>
          <w:rFonts w:ascii="Times New Roman" w:eastAsia="Arial" w:hAnsi="Times New Roman"/>
          <w:b/>
          <w:color w:val="000000"/>
          <w:lang w:bidi="ro-RO"/>
        </w:rPr>
        <w:t>3</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În situația nerespect</w:t>
      </w:r>
      <w:r w:rsidRPr="00C746BB">
        <w:rPr>
          <w:rFonts w:ascii="Times New Roman" w:eastAsia="Arial Unicode MS" w:hAnsi="Times New Roman" w:hint="eastAsia"/>
          <w:color w:val="000000"/>
          <w:lang w:bidi="ro-RO"/>
        </w:rPr>
        <w:t>ă</w:t>
      </w:r>
      <w:r>
        <w:rPr>
          <w:rFonts w:ascii="Times New Roman" w:eastAsia="Arial" w:hAnsi="Times New Roman"/>
          <w:color w:val="000000"/>
          <w:lang w:bidi="ro-RO"/>
        </w:rPr>
        <w:t>rii dispozițiilor Art. 16</w:t>
      </w:r>
      <w:r w:rsidRPr="00C746BB">
        <w:rPr>
          <w:rFonts w:ascii="Times New Roman" w:eastAsia="Arial" w:hAnsi="Times New Roman"/>
          <w:color w:val="000000"/>
          <w:lang w:bidi="ro-RO"/>
        </w:rPr>
        <w:t>.</w:t>
      </w:r>
      <w:r>
        <w:rPr>
          <w:rFonts w:ascii="Times New Roman" w:eastAsia="Arial" w:hAnsi="Times New Roman"/>
          <w:color w:val="000000"/>
          <w:lang w:bidi="ro-RO"/>
        </w:rPr>
        <w:t>2</w:t>
      </w:r>
      <w:r w:rsidRPr="00C746BB">
        <w:rPr>
          <w:rFonts w:ascii="Times New Roman" w:eastAsia="Arial" w:hAnsi="Times New Roman"/>
          <w:color w:val="000000"/>
          <w:lang w:bidi="ro-RO"/>
        </w:rPr>
        <w:t>., Achizitorul are dreptul de a denunța unilateral contractul de achiziție public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inițial.  </w:t>
      </w:r>
    </w:p>
    <w:p w:rsidR="00C746BB" w:rsidRP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CESIUNEA</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17.1.</w:t>
      </w:r>
      <w:r w:rsidRPr="00C746BB">
        <w:rPr>
          <w:rFonts w:ascii="Times New Roman" w:eastAsia="Arial" w:hAnsi="Times New Roman"/>
          <w:color w:val="000000"/>
          <w:lang w:bidi="ro-RO"/>
        </w:rPr>
        <w:t xml:space="preserve"> Prestatorul are obligaţia de a nu transfera total sau parţial obligaţiile sale, asumate prin prezentul contract.</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17.2.</w:t>
      </w:r>
      <w:r w:rsidRPr="00C746BB">
        <w:rPr>
          <w:rFonts w:ascii="Times New Roman" w:eastAsia="Arial" w:hAnsi="Times New Roman"/>
          <w:color w:val="000000"/>
          <w:lang w:bidi="ro-RO"/>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17.3.</w:t>
      </w:r>
      <w:r w:rsidRPr="00C746BB">
        <w:rPr>
          <w:rFonts w:ascii="Times New Roman" w:eastAsia="Arial" w:hAnsi="Times New Roman"/>
          <w:color w:val="000000"/>
          <w:lang w:bidi="ro-RO"/>
        </w:rPr>
        <w:t xml:space="preserve"> Solicitările de plată către terţi pot fi onorate numai după operarea unei cesiuni în condiţiile Art. 17.2.</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17.4.</w:t>
      </w:r>
      <w:r w:rsidRPr="00C746BB">
        <w:rPr>
          <w:rFonts w:ascii="Times New Roman" w:eastAsia="Arial" w:hAnsi="Times New Roman"/>
          <w:color w:val="000000"/>
          <w:lang w:bidi="ro-RO"/>
        </w:rPr>
        <w:t xml:space="preserve"> În situaţia prevăzută la Art. 17.3., Prestatorul va notifica Achizitorul.</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5"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SOLUŢIONAREA LITIGIILOR</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18.1.</w:t>
      </w:r>
      <w:r w:rsidRPr="00C746BB">
        <w:rPr>
          <w:rFonts w:ascii="Times New Roman" w:eastAsia="Arial" w:hAnsi="Times New Roman"/>
          <w:color w:val="000000"/>
          <w:lang w:bidi="ro-RO"/>
        </w:rPr>
        <w:t xml:space="preserve"> Achizitorul şi Prestatorul vor face toate eforturile pentru a rezolva pe cale amiabilă, prin tratative directe, orice neînţelegere sau dispută care se poate ivi între ei în cadrul sau în legătură cu îndeplinirea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18.2.</w:t>
      </w:r>
      <w:r w:rsidRPr="00C746BB">
        <w:rPr>
          <w:rFonts w:ascii="Times New Roman" w:eastAsia="Arial" w:hAnsi="Times New Roman"/>
          <w:color w:val="000000"/>
          <w:lang w:bidi="ro-RO"/>
        </w:rPr>
        <w:t xml:space="preserve"> Dacă după 15 zile de la începerea acestor tratative Achizitorul şi Prestatorul nu reuşesc să rezolve în mod amiabil o divergenţă contractuală, fiecare poate solicita ca disputa să se soluţioneze de către instanţa judecătorească în a cărei competenţă teritorială se afla sediul Achizitorului.</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LIMBA CARE GUVERNEAZĂ CONTRACTUL</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19.1.</w:t>
      </w:r>
      <w:r w:rsidRPr="00C746BB">
        <w:rPr>
          <w:rFonts w:ascii="Times New Roman" w:eastAsia="Arial" w:hAnsi="Times New Roman"/>
          <w:color w:val="000000"/>
          <w:lang w:bidi="ro-RO"/>
        </w:rPr>
        <w:t xml:space="preserve"> Limba care guvernează contractul este limba română.</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LEGEA APLICABILĂ CONTRACTULUI</w:t>
      </w:r>
    </w:p>
    <w:p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20.1.</w:t>
      </w:r>
      <w:r w:rsidRPr="00C746BB">
        <w:rPr>
          <w:rFonts w:ascii="Times New Roman" w:eastAsia="Arial" w:hAnsi="Times New Roman"/>
          <w:color w:val="000000"/>
          <w:lang w:bidi="ro-RO"/>
        </w:rPr>
        <w:t xml:space="preserve"> Contractul va fi interpretat conform legilor din România,în vigoare la data încheierii acestuia, cu excepția cazurilor în care legea prevede altfel.  </w:t>
      </w:r>
    </w:p>
    <w:p w:rsidR="00C746BB" w:rsidRPr="00C746BB" w:rsidRDefault="00C746BB" w:rsidP="00C746BB">
      <w:pPr>
        <w:widowControl w:val="0"/>
        <w:spacing w:line="360" w:lineRule="auto"/>
        <w:jc w:val="both"/>
        <w:rPr>
          <w:rFonts w:ascii="Times New Roman" w:eastAsia="Arial" w:hAnsi="Times New Roman"/>
          <w:color w:val="000000"/>
          <w:lang w:bidi="ro-RO"/>
        </w:rPr>
      </w:pPr>
    </w:p>
    <w:p w:rsidR="00C746BB" w:rsidRPr="00C746BB" w:rsidRDefault="00C746BB" w:rsidP="00C746BB">
      <w:pPr>
        <w:widowControl w:val="0"/>
        <w:spacing w:after="254"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Prezentul contract a fost încheiat în 2 (două) exemplare, având aceeaşi valoare juridică, câte1 (unul) pentru fiecare parte contractantă.</w:t>
      </w:r>
    </w:p>
    <w:p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p>
    <w:p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PRESTATOR, </w:t>
      </w:r>
    </w:p>
    <w:p w:rsidR="00C746BB" w:rsidRPr="00C746BB" w:rsidRDefault="00C746BB" w:rsidP="00C746BB">
      <w:pPr>
        <w:widowControl w:val="0"/>
        <w:spacing w:line="360" w:lineRule="auto"/>
        <w:rPr>
          <w:rFonts w:ascii="Times New Roman" w:hAnsi="Times New Roman"/>
          <w:b/>
          <w:sz w:val="22"/>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t>……………………………….</w:t>
      </w:r>
      <w:r w:rsidRPr="00C746BB">
        <w:rPr>
          <w:rFonts w:ascii="Times New Roman" w:hAnsi="Times New Roman"/>
          <w:b/>
        </w:rPr>
        <w:br/>
        <w:t>Judeţul . . . . . . . . . .</w:t>
      </w:r>
      <w:r w:rsidRPr="00C746BB">
        <w:rPr>
          <w:rFonts w:ascii="Times New Roman" w:hAnsi="Times New Roman"/>
          <w:b/>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semnătura şi ştampila)</w:t>
      </w:r>
      <w:r w:rsidRPr="00C746BB">
        <w:rPr>
          <w:rFonts w:ascii="Times New Roman" w:hAnsi="Times New Roman"/>
          <w:sz w:val="22"/>
        </w:rPr>
        <w:br/>
      </w:r>
      <w:r w:rsidRPr="00C746BB">
        <w:rPr>
          <w:rFonts w:ascii="Times New Roman" w:hAnsi="Times New Roman"/>
        </w:rPr>
        <w:t>. . . . . . . . . .</w:t>
      </w:r>
      <w:r w:rsidRPr="00C746BB">
        <w:rPr>
          <w:rFonts w:ascii="Times New Roman" w:hAnsi="Times New Roman"/>
        </w:rPr>
        <w:br/>
      </w:r>
      <w:r w:rsidRPr="00C746BB">
        <w:rPr>
          <w:rFonts w:ascii="Times New Roman" w:hAnsi="Times New Roman"/>
          <w:sz w:val="22"/>
        </w:rPr>
        <w:t>(numele, prenumele, semnătura şi ştampila)</w:t>
      </w:r>
      <w:r w:rsidRPr="00C746BB">
        <w:rPr>
          <w:rFonts w:ascii="Times New Roman" w:hAnsi="Times New Roman"/>
          <w:sz w:val="22"/>
        </w:rPr>
        <w:br/>
      </w:r>
    </w:p>
    <w:p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CFPP,</w:t>
      </w:r>
      <w:r w:rsidRPr="00C746BB">
        <w:rPr>
          <w:rFonts w:ascii="Times New Roman" w:hAnsi="Times New Roman"/>
          <w:sz w:val="22"/>
        </w:rPr>
        <w:br/>
        <w:t>. . . . . . . . . .</w:t>
      </w:r>
      <w:r w:rsidRPr="00C746BB">
        <w:rPr>
          <w:rFonts w:ascii="Times New Roman" w:hAnsi="Times New Roman"/>
          <w:sz w:val="22"/>
        </w:rPr>
        <w:br/>
        <w:t>(numele, prenumele, semnătura şi ştampila)</w:t>
      </w:r>
    </w:p>
    <w:p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br/>
        <w:t>Direcţia economică/Compartimentul financiar-contabil</w:t>
      </w:r>
      <w:r w:rsidRPr="00C746BB">
        <w:rPr>
          <w:rFonts w:ascii="Times New Roman" w:hAnsi="Times New Roman"/>
          <w:sz w:val="22"/>
        </w:rPr>
        <w:br/>
        <w:t>. . . . . . . . . .</w:t>
      </w:r>
    </w:p>
    <w:p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rsidR="00C746BB" w:rsidRPr="00C746BB" w:rsidRDefault="00C746BB" w:rsidP="00C746BB">
      <w:pPr>
        <w:widowControl w:val="0"/>
        <w:spacing w:line="360" w:lineRule="auto"/>
        <w:rPr>
          <w:rFonts w:ascii="Times New Roman" w:hAnsi="Times New Roman"/>
          <w:sz w:val="22"/>
        </w:rPr>
      </w:pPr>
    </w:p>
    <w:p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pentru legalitate,</w:t>
      </w:r>
      <w:r w:rsidRPr="00C746BB">
        <w:rPr>
          <w:rFonts w:ascii="Times New Roman" w:hAnsi="Times New Roman"/>
          <w:sz w:val="22"/>
        </w:rPr>
        <w:br/>
        <w:t>Direcţia juridică/Şef Serviciu juridic-contencios/Secretar,</w:t>
      </w:r>
      <w:r w:rsidRPr="00C746BB">
        <w:rPr>
          <w:rFonts w:ascii="Times New Roman" w:hAnsi="Times New Roman"/>
          <w:sz w:val="22"/>
        </w:rPr>
        <w:br/>
      </w:r>
      <w:r w:rsidRPr="00C746BB">
        <w:rPr>
          <w:rFonts w:ascii="Times New Roman" w:hAnsi="Times New Roman"/>
          <w:sz w:val="22"/>
        </w:rPr>
        <w:lastRenderedPageBreak/>
        <w:t>. . . . . . . . . .</w:t>
      </w:r>
      <w:r w:rsidRPr="00C746BB">
        <w:rPr>
          <w:rFonts w:ascii="Times New Roman" w:hAnsi="Times New Roman"/>
          <w:sz w:val="22"/>
        </w:rPr>
        <w:br/>
        <w:t>(numele, prenumele, semnătura)</w:t>
      </w:r>
      <w:r w:rsidRPr="00C746BB">
        <w:rPr>
          <w:rFonts w:ascii="Times New Roman" w:hAnsi="Times New Roman"/>
          <w:sz w:val="22"/>
        </w:rPr>
        <w:br/>
      </w:r>
    </w:p>
    <w:p w:rsidR="00C746BB" w:rsidRPr="00C746BB" w:rsidRDefault="00C746BB" w:rsidP="00C746BB">
      <w:pPr>
        <w:widowControl w:val="0"/>
        <w:spacing w:line="360" w:lineRule="auto"/>
        <w:rPr>
          <w:rFonts w:ascii="Times New Roman" w:eastAsia="Arial" w:hAnsi="Times New Roman"/>
          <w:b/>
          <w:bCs/>
          <w:i/>
          <w:iCs/>
          <w:color w:val="000000"/>
          <w:lang w:bidi="ro-RO"/>
        </w:rPr>
      </w:pPr>
      <w:r w:rsidRPr="00C746BB">
        <w:rPr>
          <w:rFonts w:ascii="Times New Roman" w:hAnsi="Times New Roman"/>
          <w:sz w:val="22"/>
        </w:rPr>
        <w:t>Serviciul/Compartimentul achiziţii publice,</w:t>
      </w:r>
      <w:r w:rsidRPr="00C746BB">
        <w:rPr>
          <w:rFonts w:ascii="Times New Roman" w:hAnsi="Times New Roman"/>
          <w:sz w:val="22"/>
        </w:rPr>
        <w:br/>
        <w:t>. . . . . . . . . .</w:t>
      </w:r>
      <w:r w:rsidRPr="00C746BB">
        <w:rPr>
          <w:rFonts w:ascii="Times New Roman" w:hAnsi="Times New Roman"/>
          <w:sz w:val="22"/>
        </w:rPr>
        <w:br/>
        <w:t>(numele, prenumele, semnătura)</w:t>
      </w:r>
      <w:r w:rsidRPr="00C746BB">
        <w:rPr>
          <w:rFonts w:ascii="Times New Roman" w:eastAsia="Arial" w:hAnsi="Times New Roman"/>
          <w:b/>
          <w:bCs/>
          <w:i/>
          <w:iCs/>
          <w:color w:val="000000"/>
          <w:sz w:val="22"/>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p>
    <w:p w:rsidR="00746C07" w:rsidRDefault="00746C07">
      <w:pPr>
        <w:spacing w:after="160" w:line="259" w:lineRule="auto"/>
        <w:rPr>
          <w:rFonts w:ascii="Times New Roman" w:eastAsia="Arial" w:hAnsi="Times New Roman"/>
          <w:b/>
          <w:bCs/>
          <w:i/>
          <w:iCs/>
          <w:color w:val="000000"/>
          <w:lang w:bidi="ro-RO"/>
        </w:rPr>
      </w:pPr>
      <w:r>
        <w:rPr>
          <w:rFonts w:ascii="Times New Roman" w:eastAsia="Arial" w:hAnsi="Times New Roman"/>
          <w:b/>
          <w:bCs/>
          <w:i/>
          <w:iCs/>
          <w:color w:val="000000"/>
          <w:lang w:bidi="ro-RO"/>
        </w:rPr>
        <w:br w:type="page"/>
      </w:r>
    </w:p>
    <w:p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lastRenderedPageBreak/>
        <w:t>Anexa nr. 1 la Contractul nr. ……………….</w:t>
      </w:r>
    </w:p>
    <w:p w:rsidR="00C746BB" w:rsidRPr="00C746BB" w:rsidRDefault="00C746BB" w:rsidP="00C746BB">
      <w:pPr>
        <w:widowControl w:val="0"/>
        <w:tabs>
          <w:tab w:val="left" w:leader="dot" w:pos="2064"/>
        </w:tabs>
        <w:spacing w:line="360" w:lineRule="auto"/>
        <w:jc w:val="both"/>
        <w:rPr>
          <w:rFonts w:ascii="Times New Roman" w:eastAsia="Arial" w:hAnsi="Times New Roman"/>
          <w:b/>
          <w:color w:val="000000"/>
          <w:lang w:bidi="ro-RO"/>
        </w:rPr>
      </w:pPr>
    </w:p>
    <w:p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u w:val="single"/>
          <w:lang w:bidi="ro-RO"/>
        </w:rPr>
      </w:pPr>
      <w:r w:rsidRPr="00C746BB">
        <w:rPr>
          <w:rFonts w:ascii="Times New Roman" w:eastAsia="Arial" w:hAnsi="Times New Roman"/>
          <w:b/>
          <w:color w:val="000000"/>
          <w:u w:val="single"/>
          <w:lang w:bidi="ro-RO"/>
        </w:rPr>
        <w:t>OBIECTUL SERVICIILOR</w:t>
      </w:r>
    </w:p>
    <w:p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r w:rsidRPr="00C746BB">
        <w:rPr>
          <w:rFonts w:ascii="Times New Roman" w:eastAsia="Arial" w:hAnsi="Times New Roman"/>
          <w:b/>
          <w:color w:val="000000"/>
          <w:lang w:bidi="ro-RO"/>
        </w:rPr>
        <w:t>Sectoarele cadastrale î</w:t>
      </w:r>
      <w:r w:rsidR="006E07B7">
        <w:rPr>
          <w:rFonts w:ascii="Times New Roman" w:eastAsia="Arial" w:hAnsi="Times New Roman"/>
          <w:b/>
          <w:color w:val="000000"/>
          <w:lang w:bidi="ro-RO"/>
        </w:rPr>
        <w:t xml:space="preserve">n care se realizează serviciile și </w:t>
      </w:r>
      <w:r w:rsidRPr="00C746BB">
        <w:rPr>
          <w:rFonts w:ascii="Times New Roman" w:eastAsia="Arial" w:hAnsi="Times New Roman"/>
          <w:b/>
          <w:color w:val="000000"/>
          <w:lang w:bidi="ro-RO"/>
        </w:rPr>
        <w:t>numărul estimat al imobilelor care fac obiectul serviciilor de înregistrare sistematică</w:t>
      </w:r>
    </w:p>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1890"/>
        <w:gridCol w:w="2610"/>
      </w:tblGrid>
      <w:tr w:rsidR="00C746BB" w:rsidRPr="00C746BB" w:rsidTr="00C746BB">
        <w:trPr>
          <w:jc w:val="center"/>
        </w:trPr>
        <w:tc>
          <w:tcPr>
            <w:tcW w:w="2335" w:type="dxa"/>
            <w:shd w:val="clear" w:color="auto" w:fill="D9D9D9"/>
            <w:vAlign w:val="center"/>
          </w:tcPr>
          <w:p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UAT</w:t>
            </w:r>
          </w:p>
        </w:tc>
        <w:tc>
          <w:tcPr>
            <w:tcW w:w="1890" w:type="dxa"/>
            <w:shd w:val="clear" w:color="auto" w:fill="D9D9D9"/>
            <w:vAlign w:val="center"/>
          </w:tcPr>
          <w:p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Nr. sector cadastral</w:t>
            </w:r>
          </w:p>
        </w:tc>
        <w:tc>
          <w:tcPr>
            <w:tcW w:w="2610" w:type="dxa"/>
            <w:shd w:val="clear" w:color="auto" w:fill="D9D9D9"/>
            <w:vAlign w:val="center"/>
          </w:tcPr>
          <w:p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 xml:space="preserve">Număr estimat de imobile </w:t>
            </w:r>
          </w:p>
        </w:tc>
      </w:tr>
      <w:tr w:rsidR="00C746BB" w:rsidRPr="00C746BB" w:rsidTr="00C746BB">
        <w:trPr>
          <w:trHeight w:val="530"/>
          <w:jc w:val="center"/>
        </w:trPr>
        <w:tc>
          <w:tcPr>
            <w:tcW w:w="2335" w:type="dxa"/>
            <w:vMerge w:val="restart"/>
            <w:shd w:val="clear" w:color="auto" w:fill="auto"/>
            <w:vAlign w:val="center"/>
          </w:tcPr>
          <w:p w:rsidR="00C746BB" w:rsidRPr="00C746BB" w:rsidRDefault="00C746BB" w:rsidP="00C746BB">
            <w:pPr>
              <w:widowControl w:val="0"/>
              <w:jc w:val="center"/>
              <w:rPr>
                <w:rFonts w:ascii="Times New Roman" w:hAnsi="Times New Roman"/>
                <w:color w:val="000000"/>
                <w:sz w:val="20"/>
                <w:szCs w:val="20"/>
                <w:lang w:bidi="ro-RO"/>
              </w:rPr>
            </w:pPr>
          </w:p>
        </w:tc>
        <w:tc>
          <w:tcPr>
            <w:tcW w:w="1890" w:type="dxa"/>
            <w:shd w:val="clear" w:color="auto" w:fill="auto"/>
            <w:vAlign w:val="center"/>
          </w:tcPr>
          <w:p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rsidTr="00C746BB">
        <w:trPr>
          <w:trHeight w:val="593"/>
          <w:jc w:val="center"/>
        </w:trPr>
        <w:tc>
          <w:tcPr>
            <w:tcW w:w="2335" w:type="dxa"/>
            <w:vMerge/>
            <w:shd w:val="clear" w:color="auto" w:fill="auto"/>
          </w:tcPr>
          <w:p w:rsidR="00C746BB" w:rsidRPr="00C746BB" w:rsidRDefault="00C746BB" w:rsidP="00C746BB">
            <w:pPr>
              <w:widowControl w:val="0"/>
              <w:rPr>
                <w:rFonts w:ascii="Times New Roman" w:hAnsi="Times New Roman"/>
                <w:color w:val="000000"/>
                <w:sz w:val="20"/>
                <w:szCs w:val="20"/>
                <w:lang w:bidi="ro-RO"/>
              </w:rPr>
            </w:pPr>
          </w:p>
        </w:tc>
        <w:tc>
          <w:tcPr>
            <w:tcW w:w="1890" w:type="dxa"/>
            <w:shd w:val="clear" w:color="auto" w:fill="auto"/>
            <w:vAlign w:val="center"/>
          </w:tcPr>
          <w:p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rsidTr="00C746BB">
        <w:trPr>
          <w:trHeight w:val="467"/>
          <w:jc w:val="center"/>
        </w:trPr>
        <w:tc>
          <w:tcPr>
            <w:tcW w:w="2335" w:type="dxa"/>
            <w:vMerge/>
            <w:shd w:val="clear" w:color="auto" w:fill="auto"/>
          </w:tcPr>
          <w:p w:rsidR="00C746BB" w:rsidRPr="00C746BB" w:rsidRDefault="00C746BB" w:rsidP="00C746BB">
            <w:pPr>
              <w:widowControl w:val="0"/>
              <w:rPr>
                <w:rFonts w:ascii="Times New Roman" w:eastAsia="Arial Unicode MS" w:hAnsi="Times New Roman"/>
                <w:color w:val="000000"/>
                <w:sz w:val="20"/>
                <w:szCs w:val="20"/>
                <w:lang w:bidi="ro-RO"/>
              </w:rPr>
            </w:pPr>
          </w:p>
        </w:tc>
        <w:tc>
          <w:tcPr>
            <w:tcW w:w="1890" w:type="dxa"/>
            <w:shd w:val="clear" w:color="auto" w:fill="auto"/>
            <w:vAlign w:val="center"/>
          </w:tcPr>
          <w:p w:rsidR="00C746BB" w:rsidRPr="00C746BB" w:rsidRDefault="00C746BB" w:rsidP="00C746BB">
            <w:pPr>
              <w:widowControl w:val="0"/>
              <w:jc w:val="center"/>
              <w:rPr>
                <w:rFonts w:ascii="Times New Roman" w:eastAsia="Arial Unicode MS" w:hAnsi="Times New Roman"/>
                <w:color w:val="000000"/>
                <w:sz w:val="20"/>
                <w:szCs w:val="20"/>
                <w:lang w:bidi="ro-RO"/>
              </w:rPr>
            </w:pPr>
          </w:p>
        </w:tc>
        <w:tc>
          <w:tcPr>
            <w:tcW w:w="2610" w:type="dxa"/>
            <w:shd w:val="clear" w:color="auto" w:fill="auto"/>
          </w:tcPr>
          <w:p w:rsidR="00C746BB" w:rsidRPr="00C746BB" w:rsidRDefault="00C746BB" w:rsidP="00C746BB">
            <w:pPr>
              <w:widowControl w:val="0"/>
              <w:jc w:val="right"/>
              <w:rPr>
                <w:rFonts w:ascii="Times New Roman" w:eastAsia="Arial Unicode MS" w:hAnsi="Times New Roman"/>
                <w:color w:val="000000"/>
                <w:sz w:val="20"/>
                <w:szCs w:val="20"/>
                <w:lang w:bidi="ro-RO"/>
              </w:rPr>
            </w:pPr>
          </w:p>
        </w:tc>
      </w:tr>
    </w:tbl>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          PRESTATOR, </w:t>
      </w:r>
    </w:p>
    <w:p w:rsidR="00C746BB" w:rsidRPr="00C746BB" w:rsidRDefault="00C746BB" w:rsidP="00C746BB">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r>
      <w:r w:rsidRPr="00C746BB">
        <w:rPr>
          <w:rFonts w:ascii="Times New Roman" w:hAnsi="Times New Roman"/>
          <w:b/>
        </w:rP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r w:rsidRPr="00C746BB">
        <w:rPr>
          <w:rFonts w:ascii="Times New Roman" w:hAnsi="Times New Roman"/>
        </w:rPr>
        <w:br/>
      </w:r>
    </w:p>
    <w:p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rsidR="00746C07" w:rsidRDefault="00746C07">
      <w:pPr>
        <w:spacing w:after="160" w:line="259" w:lineRule="auto"/>
        <w:rPr>
          <w:rFonts w:ascii="Times New Roman" w:eastAsia="Arial" w:hAnsi="Times New Roman"/>
          <w:b/>
          <w:bCs/>
          <w:i/>
          <w:iCs/>
          <w:color w:val="000000"/>
          <w:lang w:bidi="ro-RO"/>
        </w:rPr>
      </w:pPr>
      <w:r>
        <w:rPr>
          <w:rFonts w:ascii="Times New Roman" w:eastAsia="Arial" w:hAnsi="Times New Roman"/>
          <w:b/>
          <w:bCs/>
          <w:i/>
          <w:iCs/>
          <w:color w:val="000000"/>
          <w:lang w:bidi="ro-RO"/>
        </w:rPr>
        <w:br w:type="page"/>
      </w:r>
    </w:p>
    <w:p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lastRenderedPageBreak/>
        <w:t>Anexa nr. 2 la Contractul nr. ……………….</w:t>
      </w:r>
    </w:p>
    <w:p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rsidR="00C746BB" w:rsidRPr="00C746BB" w:rsidRDefault="00C746BB" w:rsidP="00C746BB">
      <w:pPr>
        <w:autoSpaceDE w:val="0"/>
        <w:autoSpaceDN w:val="0"/>
        <w:adjustRightInd w:val="0"/>
        <w:spacing w:line="360" w:lineRule="auto"/>
        <w:jc w:val="center"/>
        <w:rPr>
          <w:rFonts w:ascii="Times New Roman" w:eastAsia="Arial" w:hAnsi="Times New Roman"/>
          <w:b/>
          <w:color w:val="000000"/>
          <w:u w:val="single"/>
          <w:lang w:bidi="ro-RO"/>
        </w:rPr>
      </w:pPr>
      <w:r w:rsidRPr="00C746BB">
        <w:rPr>
          <w:rFonts w:ascii="Times New Roman" w:eastAsia="Arial" w:hAnsi="Times New Roman"/>
          <w:b/>
          <w:iCs/>
          <w:color w:val="000000"/>
          <w:u w:val="single"/>
          <w:lang w:bidi="ro-RO"/>
        </w:rPr>
        <w:t xml:space="preserve">DETALIEREA ACTIVITĂȚILOR ȘITERMENELE DE PRESTARE </w:t>
      </w:r>
    </w:p>
    <w:p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Arial" w:hAnsi="Times New Roman"/>
          <w:iCs/>
          <w:color w:val="000000"/>
          <w:lang w:bidi="ro-RO"/>
        </w:rPr>
        <w:t>pentru</w:t>
      </w:r>
      <w:r w:rsidRPr="00C746BB">
        <w:rPr>
          <w:rFonts w:ascii="Times New Roman" w:eastAsia="Calibri" w:hAnsi="Times New Roman"/>
          <w:bCs/>
          <w:color w:val="000000"/>
          <w:lang w:eastAsia="en-US"/>
        </w:rPr>
        <w:t xml:space="preserve">realizarea lucrărilor de înregistrare sistematică a imobilelor în sectoarele cadastrale nr. ......................................................, aparținând UAT ......................................................., județul ........................................... în vederea înscrierii imobilelor </w:t>
      </w:r>
    </w:p>
    <w:p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Calibri" w:hAnsi="Times New Roman"/>
          <w:bCs/>
          <w:color w:val="000000"/>
          <w:lang w:eastAsia="en-US"/>
        </w:rPr>
        <w:t xml:space="preserve">în sistemul integrat de cadastru și carte funciară </w:t>
      </w:r>
    </w:p>
    <w:p w:rsidR="00C746BB" w:rsidRPr="00C746BB" w:rsidRDefault="00C746BB" w:rsidP="00C746BB">
      <w:pPr>
        <w:spacing w:after="200" w:line="360" w:lineRule="auto"/>
        <w:rPr>
          <w:rFonts w:ascii="Times New Roman" w:eastAsia="Calibri" w:hAnsi="Times New Roman"/>
          <w:lang w:eastAsia="en-US"/>
        </w:rPr>
      </w:pPr>
    </w:p>
    <w:tbl>
      <w:tblPr>
        <w:tblW w:w="5000" w:type="pct"/>
        <w:jc w:val="center"/>
        <w:tblCellMar>
          <w:left w:w="40" w:type="dxa"/>
          <w:right w:w="40" w:type="dxa"/>
        </w:tblCellMar>
        <w:tblLook w:val="0000"/>
      </w:tblPr>
      <w:tblGrid>
        <w:gridCol w:w="701"/>
        <w:gridCol w:w="4522"/>
        <w:gridCol w:w="1695"/>
        <w:gridCol w:w="2522"/>
      </w:tblGrid>
      <w:tr w:rsidR="00C746BB" w:rsidRPr="00C746BB" w:rsidTr="007C5B35">
        <w:trPr>
          <w:trHeight w:val="975"/>
          <w:jc w:val="center"/>
        </w:trPr>
        <w:tc>
          <w:tcPr>
            <w:tcW w:w="371" w:type="pct"/>
            <w:tcBorders>
              <w:top w:val="single" w:sz="6" w:space="0" w:color="auto"/>
              <w:left w:val="single" w:sz="6" w:space="0" w:color="auto"/>
              <w:bottom w:val="nil"/>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Nr. crt.</w:t>
            </w:r>
          </w:p>
        </w:tc>
        <w:tc>
          <w:tcPr>
            <w:tcW w:w="2395" w:type="pct"/>
            <w:tcBorders>
              <w:top w:val="single" w:sz="6" w:space="0" w:color="auto"/>
              <w:left w:val="single" w:sz="6" w:space="0" w:color="auto"/>
              <w:bottom w:val="nil"/>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Descriere activitate</w:t>
            </w:r>
          </w:p>
        </w:tc>
        <w:tc>
          <w:tcPr>
            <w:tcW w:w="898" w:type="pct"/>
            <w:tcBorders>
              <w:top w:val="single" w:sz="6" w:space="0" w:color="auto"/>
              <w:left w:val="single" w:sz="6" w:space="0" w:color="auto"/>
              <w:bottom w:val="nil"/>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ind w:left="29" w:right="43"/>
              <w:jc w:val="center"/>
              <w:rPr>
                <w:rFonts w:ascii="Times New Roman" w:eastAsia="Arial Unicode MS" w:hAnsi="Times New Roman"/>
                <w:color w:val="000000"/>
                <w:lang w:bidi="ro-RO"/>
              </w:rPr>
            </w:pPr>
            <w:r w:rsidRPr="00C746BB">
              <w:rPr>
                <w:rFonts w:ascii="Times New Roman" w:eastAsia="Arial Unicode MS" w:hAnsi="Times New Roman"/>
                <w:b/>
                <w:bCs/>
                <w:color w:val="000000"/>
                <w:spacing w:val="-9"/>
                <w:lang w:bidi="ro-RO"/>
              </w:rPr>
              <w:t xml:space="preserve">Responsabil de </w:t>
            </w:r>
            <w:r w:rsidRPr="00C746BB">
              <w:rPr>
                <w:rFonts w:ascii="Times New Roman" w:eastAsia="Arial Unicode MS" w:hAnsi="Times New Roman"/>
                <w:b/>
                <w:bCs/>
                <w:color w:val="000000"/>
                <w:lang w:bidi="ro-RO"/>
              </w:rPr>
              <w:t>activitate</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b/>
                <w:bCs/>
                <w:color w:val="000000"/>
                <w:lang w:bidi="ro-RO"/>
              </w:rPr>
            </w:pPr>
            <w:r w:rsidRPr="00C746BB">
              <w:rPr>
                <w:rFonts w:ascii="Times New Roman" w:eastAsia="Arial Unicode MS" w:hAnsi="Times New Roman"/>
                <w:b/>
                <w:bCs/>
                <w:color w:val="000000"/>
                <w:lang w:bidi="ro-RO"/>
              </w:rPr>
              <w:t xml:space="preserve">Data </w:t>
            </w:r>
          </w:p>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finalizării</w:t>
            </w:r>
          </w:p>
        </w:tc>
      </w:tr>
      <w:tr w:rsidR="00C746BB" w:rsidRPr="00C746BB" w:rsidTr="00C746BB">
        <w:trPr>
          <w:trHeight w:hRule="exact" w:val="1055"/>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ind w:right="295"/>
              <w:rPr>
                <w:rFonts w:ascii="Times New Roman" w:eastAsia="Arial Unicode MS" w:hAnsi="Times New Roman"/>
                <w:color w:val="000000"/>
                <w:lang w:bidi="ro-RO"/>
              </w:rPr>
            </w:pPr>
            <w:r w:rsidRPr="00C746BB">
              <w:rPr>
                <w:rFonts w:ascii="Times New Roman" w:eastAsia="Arial Unicode MS" w:hAnsi="Times New Roman"/>
                <w:color w:val="000000"/>
                <w:spacing w:val="-7"/>
                <w:lang w:bidi="ro-RO"/>
              </w:rPr>
              <w:t>Analiz</w:t>
            </w:r>
            <w:r w:rsidRPr="00C746BB">
              <w:rPr>
                <w:rFonts w:ascii="Times New Roman" w:hAnsi="Times New Roman"/>
                <w:color w:val="000000"/>
                <w:spacing w:val="-7"/>
                <w:lang w:bidi="ro-RO"/>
              </w:rPr>
              <w:t xml:space="preserve">ă date, recunoaştere teren, stabilire </w:t>
            </w:r>
            <w:r w:rsidRPr="00C746BB">
              <w:rPr>
                <w:rFonts w:ascii="Times New Roman" w:hAnsi="Times New Roman"/>
                <w:color w:val="000000"/>
                <w:spacing w:val="-6"/>
                <w:lang w:bidi="ro-RO"/>
              </w:rPr>
              <w:t>soluţie tehnică de realizare a lucrărilor</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4"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rsidTr="00746C07">
        <w:trPr>
          <w:trHeight w:hRule="exact" w:val="573"/>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2</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rPr>
                <w:rFonts w:ascii="Times New Roman" w:eastAsia="Arial Unicode MS" w:hAnsi="Times New Roman"/>
                <w:color w:val="000000"/>
                <w:lang w:bidi="ro-RO"/>
              </w:rPr>
            </w:pPr>
            <w:r w:rsidRPr="00C746BB">
              <w:rPr>
                <w:rFonts w:ascii="Times New Roman" w:eastAsia="Arial Unicode MS" w:hAnsi="Times New Roman"/>
                <w:color w:val="000000"/>
                <w:lang w:bidi="ro-RO"/>
              </w:rPr>
              <w:t>Derularea lucr</w:t>
            </w:r>
            <w:r w:rsidRPr="00C746BB">
              <w:rPr>
                <w:rFonts w:ascii="Times New Roman" w:hAnsi="Times New Roman"/>
                <w:color w:val="000000"/>
                <w:lang w:bidi="ro-RO"/>
              </w:rPr>
              <w:t>ărilor de specialitate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rsidTr="00C746BB">
        <w:trPr>
          <w:trHeight w:hRule="exact" w:val="911"/>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3</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ind w:right="29"/>
              <w:rPr>
                <w:rFonts w:ascii="Times New Roman" w:eastAsia="Arial Unicode MS" w:hAnsi="Times New Roman"/>
                <w:color w:val="000000"/>
                <w:lang w:bidi="ro-RO"/>
              </w:rPr>
            </w:pPr>
            <w:r w:rsidRPr="00C746BB">
              <w:rPr>
                <w:rFonts w:ascii="Times New Roman" w:hAnsi="Times New Roman"/>
                <w:color w:val="000000"/>
                <w:lang w:bidi="ro-RO"/>
              </w:rPr>
              <w:t xml:space="preserve">Livrarea nr. 1 -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spre publicare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rsidTr="00C746BB">
        <w:trPr>
          <w:trHeight w:hRule="exact" w:val="938"/>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4</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2928A4" w:rsidRDefault="00C746BB" w:rsidP="00C746BB">
            <w:pPr>
              <w:widowControl w:val="0"/>
              <w:shd w:val="clear" w:color="auto" w:fill="FFFFFF"/>
              <w:spacing w:line="360" w:lineRule="auto"/>
              <w:ind w:right="180" w:firstLine="7"/>
              <w:rPr>
                <w:rFonts w:ascii="Times New Roman" w:eastAsia="Arial Unicode MS" w:hAnsi="Times New Roman"/>
                <w:color w:val="000000"/>
                <w:vertAlign w:val="superscript"/>
                <w:lang w:bidi="ro-RO"/>
              </w:rPr>
            </w:pPr>
            <w:r w:rsidRPr="00C746BB">
              <w:rPr>
                <w:rFonts w:ascii="Times New Roman" w:eastAsia="Arial Unicode MS" w:hAnsi="Times New Roman"/>
                <w:color w:val="000000"/>
                <w:lang w:bidi="ro-RO"/>
              </w:rPr>
              <w:t xml:space="preserve">Livrarea nr. 2 -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finală</w:t>
            </w:r>
            <w:r w:rsidR="002928A4">
              <w:rPr>
                <w:rFonts w:ascii="Times New Roman" w:hAnsi="Times New Roman"/>
                <w:i/>
                <w:color w:val="000000"/>
                <w:spacing w:val="-2"/>
                <w:vertAlign w:val="superscript"/>
                <w:lang w:bidi="ro-RO"/>
              </w:rPr>
              <w:t>*)</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bl>
    <w:p w:rsidR="00746C07" w:rsidRDefault="00746C07" w:rsidP="00746C07">
      <w:pPr>
        <w:spacing w:line="276" w:lineRule="auto"/>
        <w:jc w:val="both"/>
        <w:rPr>
          <w:rFonts w:ascii="Times New Roman" w:hAnsi="Times New Roman"/>
          <w:color w:val="FF0000"/>
        </w:rPr>
      </w:pPr>
    </w:p>
    <w:p w:rsidR="00746C07" w:rsidRPr="00746C07" w:rsidRDefault="007C5B35" w:rsidP="00746C07">
      <w:pPr>
        <w:spacing w:line="360" w:lineRule="auto"/>
        <w:jc w:val="both"/>
        <w:rPr>
          <w:rFonts w:ascii="Times New Roman" w:hAnsi="Times New Roman"/>
          <w:sz w:val="20"/>
        </w:rPr>
      </w:pPr>
      <w:r>
        <w:rPr>
          <w:rFonts w:ascii="Times New Roman" w:hAnsi="Times New Roman"/>
          <w:sz w:val="20"/>
          <w:vertAlign w:val="superscript"/>
        </w:rPr>
        <w:t>*)</w:t>
      </w:r>
      <w:r w:rsidR="00746C07" w:rsidRPr="00746C07">
        <w:rPr>
          <w:rFonts w:ascii="Times New Roman" w:hAnsi="Times New Roman"/>
          <w:sz w:val="20"/>
        </w:rPr>
        <w:t xml:space="preserve"> Termenul pentru predarea „Livrării nr. 2 - Documentele tehnice ale cadastrului – copie finală” este </w:t>
      </w:r>
      <w:r w:rsidR="00746C07" w:rsidRPr="00746C07">
        <w:rPr>
          <w:rFonts w:ascii="Times New Roman" w:hAnsi="Times New Roman"/>
          <w:b/>
          <w:sz w:val="20"/>
        </w:rPr>
        <w:t>de maxim 16 luni</w:t>
      </w:r>
      <w:r w:rsidR="00746C07" w:rsidRPr="00746C07">
        <w:rPr>
          <w:rFonts w:ascii="Times New Roman" w:hAnsi="Times New Roman"/>
          <w:sz w:val="20"/>
        </w:rPr>
        <w:t xml:space="preserve"> de la data încheierii contractului. Depășirea datei de predare a Livrării nr. 2 se consideră întârziere conform prevederilor contractuale.</w:t>
      </w:r>
    </w:p>
    <w:p w:rsidR="00746C07" w:rsidRDefault="00746C07" w:rsidP="00746C07">
      <w:pPr>
        <w:spacing w:line="360" w:lineRule="auto"/>
        <w:jc w:val="both"/>
        <w:rPr>
          <w:rFonts w:ascii="Times New Roman" w:hAnsi="Times New Roman"/>
          <w:sz w:val="20"/>
        </w:rPr>
      </w:pPr>
      <w:r w:rsidRPr="00746C07">
        <w:rPr>
          <w:rFonts w:ascii="Times New Roman" w:hAnsi="Times New Roman"/>
          <w:sz w:val="20"/>
        </w:rPr>
        <w:t xml:space="preserve">   La stabilirea datei de finalizare se va ține cont de perioada legală a etapelor de publicare a documentelor tehnice ale cadastrului și soluționare a cererilor de rectificare.</w:t>
      </w:r>
    </w:p>
    <w:p w:rsidR="0012113F" w:rsidRDefault="0012113F" w:rsidP="00746C07">
      <w:pPr>
        <w:spacing w:line="360" w:lineRule="auto"/>
        <w:jc w:val="both"/>
        <w:rPr>
          <w:rFonts w:ascii="Times New Roman" w:hAnsi="Times New Roman"/>
          <w:sz w:val="20"/>
        </w:rPr>
      </w:pPr>
    </w:p>
    <w:p w:rsidR="00746C07" w:rsidRPr="00746C07" w:rsidRDefault="00746C07" w:rsidP="00746C07">
      <w:pPr>
        <w:spacing w:line="360" w:lineRule="auto"/>
        <w:jc w:val="both"/>
        <w:rPr>
          <w:rFonts w:ascii="Times New Roman" w:hAnsi="Times New Roman"/>
          <w:sz w:val="20"/>
        </w:rPr>
      </w:pPr>
    </w:p>
    <w:p w:rsidR="00C746BB" w:rsidRPr="00C746BB" w:rsidRDefault="00C746BB" w:rsidP="00C746BB">
      <w:pPr>
        <w:widowControl w:val="0"/>
        <w:spacing w:line="360" w:lineRule="auto"/>
        <w:ind w:left="300"/>
        <w:jc w:val="both"/>
        <w:rPr>
          <w:rFonts w:ascii="Times New Roman" w:eastAsia="Arial" w:hAnsi="Times New Roman"/>
          <w:b/>
          <w:bCs/>
          <w:i/>
          <w:iCs/>
          <w:lang w:bidi="ro-RO"/>
        </w:rPr>
      </w:pPr>
      <w:r w:rsidRPr="00C746BB">
        <w:rPr>
          <w:rFonts w:ascii="Times New Roman" w:eastAsia="Arial" w:hAnsi="Times New Roman"/>
          <w:b/>
          <w:bCs/>
          <w:i/>
          <w:iCs/>
          <w:lang w:bidi="ro-RO"/>
        </w:rPr>
        <w:t xml:space="preserve">        ACHIZITOR,   </w:t>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t xml:space="preserve">          PRESTATOR, </w:t>
      </w:r>
    </w:p>
    <w:p w:rsidR="007E1F9A" w:rsidRPr="00F24F24" w:rsidRDefault="00C746BB" w:rsidP="00692AB5">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p>
    <w:sectPr w:rsidR="007E1F9A" w:rsidRPr="00F24F24" w:rsidSect="007E1F9A">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6F" w:rsidRDefault="00B17A6F">
      <w:r>
        <w:separator/>
      </w:r>
    </w:p>
  </w:endnote>
  <w:endnote w:type="continuationSeparator" w:id="1">
    <w:p w:rsidR="00B17A6F" w:rsidRDefault="00B17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86706"/>
      <w:docPartObj>
        <w:docPartGallery w:val="Page Numbers (Bottom of Page)"/>
        <w:docPartUnique/>
      </w:docPartObj>
    </w:sdtPr>
    <w:sdtEndPr>
      <w:rPr>
        <w:rFonts w:ascii="Times New Roman" w:hAnsi="Times New Roman"/>
        <w:noProof/>
      </w:rPr>
    </w:sdtEndPr>
    <w:sdtContent>
      <w:p w:rsidR="00C746BB" w:rsidRPr="003A1EA8" w:rsidRDefault="00FC08BD">
        <w:pPr>
          <w:pStyle w:val="llb"/>
          <w:jc w:val="center"/>
          <w:rPr>
            <w:rFonts w:ascii="Times New Roman" w:hAnsi="Times New Roman"/>
          </w:rPr>
        </w:pPr>
        <w:r w:rsidRPr="003A1EA8">
          <w:rPr>
            <w:rFonts w:ascii="Times New Roman" w:hAnsi="Times New Roman"/>
          </w:rPr>
          <w:fldChar w:fldCharType="begin"/>
        </w:r>
        <w:r w:rsidR="00C746BB" w:rsidRPr="003A1EA8">
          <w:rPr>
            <w:rFonts w:ascii="Times New Roman" w:hAnsi="Times New Roman"/>
          </w:rPr>
          <w:instrText xml:space="preserve"> PAGE   \* MERGEFORMAT </w:instrText>
        </w:r>
        <w:r w:rsidRPr="003A1EA8">
          <w:rPr>
            <w:rFonts w:ascii="Times New Roman" w:hAnsi="Times New Roman"/>
          </w:rPr>
          <w:fldChar w:fldCharType="separate"/>
        </w:r>
        <w:r w:rsidR="00923F7E">
          <w:rPr>
            <w:rFonts w:ascii="Times New Roman" w:hAnsi="Times New Roman"/>
            <w:noProof/>
          </w:rPr>
          <w:t>1</w:t>
        </w:r>
        <w:r w:rsidRPr="003A1EA8">
          <w:rPr>
            <w:rFonts w:ascii="Times New Roman" w:hAnsi="Times New Roman"/>
            <w:noProof/>
          </w:rPr>
          <w:fldChar w:fldCharType="end"/>
        </w:r>
      </w:p>
    </w:sdtContent>
  </w:sdt>
  <w:p w:rsidR="00C746BB" w:rsidRDefault="00C746B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6F" w:rsidRDefault="00B17A6F">
      <w:r>
        <w:separator/>
      </w:r>
    </w:p>
  </w:footnote>
  <w:footnote w:type="continuationSeparator" w:id="1">
    <w:p w:rsidR="00B17A6F" w:rsidRDefault="00B17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3731"/>
    <w:rsid w:val="000057F8"/>
    <w:rsid w:val="00052573"/>
    <w:rsid w:val="000604D5"/>
    <w:rsid w:val="000625EF"/>
    <w:rsid w:val="00062C56"/>
    <w:rsid w:val="000852DD"/>
    <w:rsid w:val="000A5FF8"/>
    <w:rsid w:val="000B295B"/>
    <w:rsid w:val="000D3298"/>
    <w:rsid w:val="001208E5"/>
    <w:rsid w:val="0012113F"/>
    <w:rsid w:val="001304E9"/>
    <w:rsid w:val="0013524C"/>
    <w:rsid w:val="00146986"/>
    <w:rsid w:val="001478F1"/>
    <w:rsid w:val="001628F9"/>
    <w:rsid w:val="00166370"/>
    <w:rsid w:val="00184ED0"/>
    <w:rsid w:val="001B3FAD"/>
    <w:rsid w:val="001B6048"/>
    <w:rsid w:val="001B7373"/>
    <w:rsid w:val="001C500F"/>
    <w:rsid w:val="001D10AE"/>
    <w:rsid w:val="001E496B"/>
    <w:rsid w:val="001E6EA7"/>
    <w:rsid w:val="001F17C6"/>
    <w:rsid w:val="00214BF2"/>
    <w:rsid w:val="002232EB"/>
    <w:rsid w:val="00227FE9"/>
    <w:rsid w:val="00232A88"/>
    <w:rsid w:val="0023669E"/>
    <w:rsid w:val="002439F9"/>
    <w:rsid w:val="00264878"/>
    <w:rsid w:val="00276614"/>
    <w:rsid w:val="0027693B"/>
    <w:rsid w:val="00284116"/>
    <w:rsid w:val="002907AA"/>
    <w:rsid w:val="002928A4"/>
    <w:rsid w:val="002931DC"/>
    <w:rsid w:val="00293CC7"/>
    <w:rsid w:val="00296692"/>
    <w:rsid w:val="002A16C3"/>
    <w:rsid w:val="002A2449"/>
    <w:rsid w:val="002C0C06"/>
    <w:rsid w:val="002C3065"/>
    <w:rsid w:val="002C3731"/>
    <w:rsid w:val="002D257A"/>
    <w:rsid w:val="002D2D7C"/>
    <w:rsid w:val="002E464C"/>
    <w:rsid w:val="002F7271"/>
    <w:rsid w:val="002F7929"/>
    <w:rsid w:val="0031452B"/>
    <w:rsid w:val="0032088F"/>
    <w:rsid w:val="00351E81"/>
    <w:rsid w:val="003571D5"/>
    <w:rsid w:val="0036244E"/>
    <w:rsid w:val="00372B47"/>
    <w:rsid w:val="00376DAB"/>
    <w:rsid w:val="003879CF"/>
    <w:rsid w:val="003D4F87"/>
    <w:rsid w:val="003E292A"/>
    <w:rsid w:val="003E529C"/>
    <w:rsid w:val="003F301B"/>
    <w:rsid w:val="004019FB"/>
    <w:rsid w:val="00415BD8"/>
    <w:rsid w:val="00422364"/>
    <w:rsid w:val="004433AE"/>
    <w:rsid w:val="00447D22"/>
    <w:rsid w:val="0047026B"/>
    <w:rsid w:val="004755E3"/>
    <w:rsid w:val="00496099"/>
    <w:rsid w:val="004A00FE"/>
    <w:rsid w:val="004A27F2"/>
    <w:rsid w:val="004A685E"/>
    <w:rsid w:val="004B26AB"/>
    <w:rsid w:val="004B62D3"/>
    <w:rsid w:val="004C4C39"/>
    <w:rsid w:val="004C6B2A"/>
    <w:rsid w:val="004D19F6"/>
    <w:rsid w:val="004D2EB6"/>
    <w:rsid w:val="004D4F79"/>
    <w:rsid w:val="004E2773"/>
    <w:rsid w:val="005100ED"/>
    <w:rsid w:val="00515075"/>
    <w:rsid w:val="00534C71"/>
    <w:rsid w:val="00542300"/>
    <w:rsid w:val="00550BDD"/>
    <w:rsid w:val="00553E05"/>
    <w:rsid w:val="00555B9E"/>
    <w:rsid w:val="00565675"/>
    <w:rsid w:val="005B041E"/>
    <w:rsid w:val="005C46E1"/>
    <w:rsid w:val="005E54CD"/>
    <w:rsid w:val="005E75DA"/>
    <w:rsid w:val="00611C38"/>
    <w:rsid w:val="00625D3B"/>
    <w:rsid w:val="0063428B"/>
    <w:rsid w:val="00665C11"/>
    <w:rsid w:val="00667FC3"/>
    <w:rsid w:val="00674D69"/>
    <w:rsid w:val="00680407"/>
    <w:rsid w:val="00692AB5"/>
    <w:rsid w:val="006A3D5B"/>
    <w:rsid w:val="006A74DA"/>
    <w:rsid w:val="006E07B7"/>
    <w:rsid w:val="006F5735"/>
    <w:rsid w:val="00715ED2"/>
    <w:rsid w:val="00717EEE"/>
    <w:rsid w:val="00731A03"/>
    <w:rsid w:val="007345BE"/>
    <w:rsid w:val="00746C07"/>
    <w:rsid w:val="00747C72"/>
    <w:rsid w:val="00753ECE"/>
    <w:rsid w:val="00761024"/>
    <w:rsid w:val="007727D1"/>
    <w:rsid w:val="00774C59"/>
    <w:rsid w:val="00784FF4"/>
    <w:rsid w:val="00794E4D"/>
    <w:rsid w:val="007960B7"/>
    <w:rsid w:val="007B0937"/>
    <w:rsid w:val="007B118F"/>
    <w:rsid w:val="007C5B35"/>
    <w:rsid w:val="007E1F9A"/>
    <w:rsid w:val="007F0273"/>
    <w:rsid w:val="008208ED"/>
    <w:rsid w:val="0082351B"/>
    <w:rsid w:val="008329DB"/>
    <w:rsid w:val="00835960"/>
    <w:rsid w:val="008407DE"/>
    <w:rsid w:val="00855161"/>
    <w:rsid w:val="008574D1"/>
    <w:rsid w:val="008751D1"/>
    <w:rsid w:val="008A3BBC"/>
    <w:rsid w:val="008A599E"/>
    <w:rsid w:val="008B39D7"/>
    <w:rsid w:val="008C59F1"/>
    <w:rsid w:val="008D5B41"/>
    <w:rsid w:val="008F06E2"/>
    <w:rsid w:val="008F1B1C"/>
    <w:rsid w:val="0092164A"/>
    <w:rsid w:val="00923F7E"/>
    <w:rsid w:val="00924A01"/>
    <w:rsid w:val="00935323"/>
    <w:rsid w:val="009A19B5"/>
    <w:rsid w:val="009B29BA"/>
    <w:rsid w:val="009B7EB0"/>
    <w:rsid w:val="009C2636"/>
    <w:rsid w:val="009C4424"/>
    <w:rsid w:val="009F4CFB"/>
    <w:rsid w:val="009F548F"/>
    <w:rsid w:val="009F5FB0"/>
    <w:rsid w:val="00A14552"/>
    <w:rsid w:val="00A22D7E"/>
    <w:rsid w:val="00A344BE"/>
    <w:rsid w:val="00A36474"/>
    <w:rsid w:val="00A408D6"/>
    <w:rsid w:val="00A549BA"/>
    <w:rsid w:val="00A54FD4"/>
    <w:rsid w:val="00A86380"/>
    <w:rsid w:val="00AA348E"/>
    <w:rsid w:val="00AB23E3"/>
    <w:rsid w:val="00AB41A3"/>
    <w:rsid w:val="00AB56FB"/>
    <w:rsid w:val="00AB5B84"/>
    <w:rsid w:val="00AE775E"/>
    <w:rsid w:val="00B01C33"/>
    <w:rsid w:val="00B07A65"/>
    <w:rsid w:val="00B10401"/>
    <w:rsid w:val="00B16235"/>
    <w:rsid w:val="00B17A6F"/>
    <w:rsid w:val="00B264CB"/>
    <w:rsid w:val="00B31B74"/>
    <w:rsid w:val="00B372C8"/>
    <w:rsid w:val="00B40062"/>
    <w:rsid w:val="00B40303"/>
    <w:rsid w:val="00B5052A"/>
    <w:rsid w:val="00B51008"/>
    <w:rsid w:val="00B75068"/>
    <w:rsid w:val="00B77E18"/>
    <w:rsid w:val="00B8003D"/>
    <w:rsid w:val="00B80F21"/>
    <w:rsid w:val="00C1016D"/>
    <w:rsid w:val="00C12E7D"/>
    <w:rsid w:val="00C1661B"/>
    <w:rsid w:val="00C52B88"/>
    <w:rsid w:val="00C640B3"/>
    <w:rsid w:val="00C65356"/>
    <w:rsid w:val="00C65788"/>
    <w:rsid w:val="00C720CF"/>
    <w:rsid w:val="00C746BB"/>
    <w:rsid w:val="00C81D24"/>
    <w:rsid w:val="00C85FF8"/>
    <w:rsid w:val="00CA33C2"/>
    <w:rsid w:val="00CA5161"/>
    <w:rsid w:val="00CC3524"/>
    <w:rsid w:val="00CC494F"/>
    <w:rsid w:val="00CC5FA0"/>
    <w:rsid w:val="00CE43CC"/>
    <w:rsid w:val="00D02AA6"/>
    <w:rsid w:val="00D12001"/>
    <w:rsid w:val="00D268E2"/>
    <w:rsid w:val="00D26AD1"/>
    <w:rsid w:val="00D537AF"/>
    <w:rsid w:val="00D76C8A"/>
    <w:rsid w:val="00DA5CC2"/>
    <w:rsid w:val="00DF2E23"/>
    <w:rsid w:val="00DF668F"/>
    <w:rsid w:val="00E00640"/>
    <w:rsid w:val="00E03CB7"/>
    <w:rsid w:val="00E04E64"/>
    <w:rsid w:val="00E16CEE"/>
    <w:rsid w:val="00E44A7C"/>
    <w:rsid w:val="00E54DBD"/>
    <w:rsid w:val="00E66257"/>
    <w:rsid w:val="00E67C5D"/>
    <w:rsid w:val="00E70F07"/>
    <w:rsid w:val="00EC163B"/>
    <w:rsid w:val="00EC214F"/>
    <w:rsid w:val="00EC3ED2"/>
    <w:rsid w:val="00EE51FC"/>
    <w:rsid w:val="00EE56AD"/>
    <w:rsid w:val="00EF6D45"/>
    <w:rsid w:val="00F1304A"/>
    <w:rsid w:val="00F14742"/>
    <w:rsid w:val="00F23D6A"/>
    <w:rsid w:val="00F24F24"/>
    <w:rsid w:val="00F60DB6"/>
    <w:rsid w:val="00F6380E"/>
    <w:rsid w:val="00FA5907"/>
    <w:rsid w:val="00FB5ADE"/>
    <w:rsid w:val="00FB7D78"/>
    <w:rsid w:val="00FC0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54CD"/>
    <w:pPr>
      <w:spacing w:after="0" w:line="240" w:lineRule="auto"/>
    </w:pPr>
    <w:rPr>
      <w:rFonts w:ascii="Arial" w:eastAsia="Times New Roman" w:hAnsi="Arial" w:cs="Times New Roman"/>
      <w:sz w:val="24"/>
      <w:szCs w:val="24"/>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E54CD"/>
    <w:pPr>
      <w:ind w:left="720"/>
      <w:contextualSpacing/>
    </w:pPr>
  </w:style>
  <w:style w:type="paragraph" w:styleId="llb">
    <w:name w:val="footer"/>
    <w:basedOn w:val="Norml"/>
    <w:link w:val="llbChar"/>
    <w:uiPriority w:val="99"/>
    <w:unhideWhenUsed/>
    <w:rsid w:val="005E54CD"/>
    <w:pPr>
      <w:tabs>
        <w:tab w:val="center" w:pos="4680"/>
        <w:tab w:val="right" w:pos="9360"/>
      </w:tabs>
    </w:pPr>
  </w:style>
  <w:style w:type="character" w:customStyle="1" w:styleId="llbChar">
    <w:name w:val="Élőláb Char"/>
    <w:basedOn w:val="Bekezdsalapbettpusa"/>
    <w:link w:val="llb"/>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Jegyzethivatkozs">
    <w:name w:val="annotation reference"/>
    <w:uiPriority w:val="99"/>
    <w:semiHidden/>
    <w:unhideWhenUsed/>
    <w:rsid w:val="00415BD8"/>
    <w:rPr>
      <w:sz w:val="16"/>
      <w:szCs w:val="16"/>
    </w:rPr>
  </w:style>
  <w:style w:type="paragraph" w:styleId="Jegyzetszveg">
    <w:name w:val="annotation text"/>
    <w:basedOn w:val="Norml"/>
    <w:link w:val="JegyzetszvegChar"/>
    <w:uiPriority w:val="99"/>
    <w:semiHidden/>
    <w:unhideWhenUsed/>
    <w:rsid w:val="00415BD8"/>
    <w:rPr>
      <w:rFonts w:ascii="Times New Roman" w:hAnsi="Times New Roman"/>
      <w:sz w:val="20"/>
      <w:szCs w:val="20"/>
    </w:rPr>
  </w:style>
  <w:style w:type="character" w:customStyle="1" w:styleId="JegyzetszvegChar">
    <w:name w:val="Jegyzetszöveg Char"/>
    <w:basedOn w:val="Bekezdsalapbettpusa"/>
    <w:link w:val="Jegyzetszveg"/>
    <w:uiPriority w:val="99"/>
    <w:semiHidden/>
    <w:rsid w:val="00415BD8"/>
    <w:rPr>
      <w:rFonts w:ascii="Times New Roman" w:eastAsia="Times New Roman" w:hAnsi="Times New Roman" w:cs="Times New Roman"/>
      <w:sz w:val="20"/>
      <w:szCs w:val="20"/>
      <w:lang w:eastAsia="ro-RO"/>
    </w:rPr>
  </w:style>
  <w:style w:type="paragraph" w:styleId="Buborkszveg">
    <w:name w:val="Balloon Text"/>
    <w:basedOn w:val="Norml"/>
    <w:link w:val="BuborkszvegChar"/>
    <w:uiPriority w:val="99"/>
    <w:semiHidden/>
    <w:unhideWhenUsed/>
    <w:rsid w:val="00AE775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775E"/>
    <w:rPr>
      <w:rFonts w:ascii="Segoe UI" w:eastAsia="Times New Roman" w:hAnsi="Segoe UI" w:cs="Segoe UI"/>
      <w:sz w:val="18"/>
      <w:szCs w:val="18"/>
      <w:lang w:eastAsia="ro-RO"/>
    </w:rPr>
  </w:style>
  <w:style w:type="paragraph" w:styleId="Megjegyzstrgya">
    <w:name w:val="annotation subject"/>
    <w:basedOn w:val="Jegyzetszveg"/>
    <w:next w:val="Jegyzetszveg"/>
    <w:link w:val="MegjegyzstrgyaChar"/>
    <w:uiPriority w:val="99"/>
    <w:semiHidden/>
    <w:unhideWhenUsed/>
    <w:rsid w:val="00AE775E"/>
    <w:rPr>
      <w:rFonts w:ascii="Arial" w:hAnsi="Arial"/>
      <w:b/>
      <w:bCs/>
    </w:rPr>
  </w:style>
  <w:style w:type="character" w:customStyle="1" w:styleId="MegjegyzstrgyaChar">
    <w:name w:val="Megjegyzés tárgya Char"/>
    <w:basedOn w:val="JegyzetszvegChar"/>
    <w:link w:val="Megjegyzstrgya"/>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iperhivatkozs">
    <w:name w:val="Hyperlink"/>
    <w:basedOn w:val="Bekezdsalapbettpusa"/>
    <w:unhideWhenUsed/>
    <w:rsid w:val="00CA33C2"/>
    <w:rPr>
      <w:color w:val="0563C1" w:themeColor="hyperlink"/>
      <w:u w:val="single"/>
    </w:rPr>
  </w:style>
  <w:style w:type="character" w:customStyle="1" w:styleId="l5not">
    <w:name w:val="l5_not"/>
    <w:basedOn w:val="Bekezdsalapbettpusa"/>
    <w:rsid w:val="008208ED"/>
  </w:style>
  <w:style w:type="numbering" w:customStyle="1" w:styleId="NoList1">
    <w:name w:val="No List1"/>
    <w:next w:val="Nemlista"/>
    <w:uiPriority w:val="99"/>
    <w:semiHidden/>
    <w:unhideWhenUsed/>
    <w:rsid w:val="00C746BB"/>
  </w:style>
  <w:style w:type="character" w:customStyle="1" w:styleId="Szvegtrzs2Exact">
    <w:name w:val="Szövegtörzs (2) Exact"/>
    <w:basedOn w:val="Bekezdsalapbettpusa"/>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Bekezdsalapbettpusa"/>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Bekezdsalapbettpusa"/>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Bekezdsalapbettpusa"/>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Bekezdsalapbettpusa"/>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lfej">
    <w:name w:val="header"/>
    <w:basedOn w:val="Norml"/>
    <w:link w:val="lfej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lfejChar">
    <w:name w:val="Élőfej Char"/>
    <w:basedOn w:val="Bekezdsalapbettpusa"/>
    <w:link w:val="lfej"/>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4B9C-E33D-4A22-9F25-3AADA639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Melinda</cp:lastModifiedBy>
  <cp:revision>2</cp:revision>
  <cp:lastPrinted>2019-03-25T13:11:00Z</cp:lastPrinted>
  <dcterms:created xsi:type="dcterms:W3CDTF">2020-02-28T07:44:00Z</dcterms:created>
  <dcterms:modified xsi:type="dcterms:W3CDTF">2020-02-28T07:44:00Z</dcterms:modified>
</cp:coreProperties>
</file>